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D621" w14:textId="3E7C40AF" w:rsidR="00744001" w:rsidRPr="00242894" w:rsidRDefault="003D378A" w:rsidP="004A7D35">
      <w:pPr>
        <w:pStyle w:val="Heading1"/>
        <w:bidi/>
        <w:spacing w:line="276" w:lineRule="auto"/>
        <w:jc w:val="both"/>
        <w:rPr>
          <w:rFonts w:cs="B Nazanin"/>
          <w:sz w:val="28"/>
          <w:szCs w:val="28"/>
          <w:rtl/>
        </w:rPr>
      </w:pPr>
      <w:r w:rsidRPr="00242894">
        <w:rPr>
          <w:rFonts w:cs="B Nazanin" w:hint="cs"/>
          <w:sz w:val="28"/>
          <w:szCs w:val="28"/>
          <w:rtl/>
        </w:rPr>
        <w:t xml:space="preserve">همه اطلاعاتی که درباره صادرات باید بدانید </w:t>
      </w:r>
    </w:p>
    <w:p w14:paraId="44969626" w14:textId="263C82FE" w:rsidR="00174F4C" w:rsidRDefault="00CE56A7" w:rsidP="004A7D35">
      <w:pPr>
        <w:pStyle w:val="NormalWeb"/>
        <w:shd w:val="clear" w:color="auto" w:fill="FFFFFF"/>
        <w:bidi/>
        <w:spacing w:before="0" w:beforeAutospacing="0" w:after="384" w:afterAutospacing="0" w:line="276" w:lineRule="auto"/>
        <w:jc w:val="both"/>
        <w:textAlignment w:val="baseline"/>
        <w:rPr>
          <w:rFonts w:ascii="IRANSans" w:hAnsi="IRANSans" w:cs="B Nazanin"/>
          <w:color w:val="000000" w:themeColor="text1"/>
          <w:sz w:val="28"/>
          <w:szCs w:val="28"/>
          <w:rtl/>
        </w:rPr>
      </w:pPr>
      <w:r>
        <w:rPr>
          <w:rFonts w:ascii="IRANSans" w:hAnsi="IRANSans" w:cs="B Nazanin" w:hint="cs"/>
          <w:color w:val="000000" w:themeColor="text1"/>
          <w:sz w:val="28"/>
          <w:szCs w:val="28"/>
          <w:rtl/>
        </w:rPr>
        <w:t>برای اینکه در</w:t>
      </w:r>
      <w:r w:rsidR="00174F4C">
        <w:rPr>
          <w:rFonts w:ascii="IRANSans" w:hAnsi="IRANSans" w:cs="B Nazanin" w:hint="cs"/>
          <w:color w:val="000000" w:themeColor="text1"/>
          <w:sz w:val="28"/>
          <w:szCs w:val="28"/>
          <w:rtl/>
        </w:rPr>
        <w:t xml:space="preserve"> </w:t>
      </w:r>
      <w:r w:rsidR="003D378A" w:rsidRPr="00242894">
        <w:rPr>
          <w:rFonts w:ascii="IRANSans" w:hAnsi="IRANSans" w:cs="B Nazanin" w:hint="cs"/>
          <w:color w:val="000000" w:themeColor="text1"/>
          <w:sz w:val="28"/>
          <w:szCs w:val="28"/>
          <w:rtl/>
        </w:rPr>
        <w:t xml:space="preserve">دنیای امروز بتوانید با صادرات درآمدزایی داشته باشید و در جهت </w:t>
      </w:r>
      <w:r>
        <w:rPr>
          <w:rFonts w:ascii="IRANSans" w:hAnsi="IRANSans" w:cs="B Nazanin" w:hint="cs"/>
          <w:color w:val="000000" w:themeColor="text1"/>
          <w:sz w:val="28"/>
          <w:szCs w:val="28"/>
          <w:rtl/>
        </w:rPr>
        <w:t xml:space="preserve">ارزآوری و </w:t>
      </w:r>
      <w:r w:rsidR="003D378A" w:rsidRPr="00242894">
        <w:rPr>
          <w:rFonts w:ascii="IRANSans" w:hAnsi="IRANSans" w:cs="B Nazanin" w:hint="cs"/>
          <w:color w:val="000000" w:themeColor="text1"/>
          <w:sz w:val="28"/>
          <w:szCs w:val="28"/>
          <w:rtl/>
        </w:rPr>
        <w:t>توسعه اقتصادی کشور حرکت کنید</w:t>
      </w:r>
      <w:r w:rsidR="00174F4C">
        <w:rPr>
          <w:rFonts w:ascii="IRANSans" w:hAnsi="IRANSans" w:cs="B Nazanin" w:hint="cs"/>
          <w:color w:val="000000" w:themeColor="text1"/>
          <w:sz w:val="28"/>
          <w:szCs w:val="28"/>
          <w:rtl/>
        </w:rPr>
        <w:t>،</w:t>
      </w:r>
      <w:r w:rsidR="003424BF" w:rsidRPr="00242894">
        <w:rPr>
          <w:rFonts w:ascii="IRANSans" w:hAnsi="IRANSans" w:cs="B Nazanin" w:hint="cs"/>
          <w:color w:val="000000" w:themeColor="text1"/>
          <w:sz w:val="28"/>
          <w:szCs w:val="28"/>
          <w:rtl/>
        </w:rPr>
        <w:t xml:space="preserve"> لازم است اطلاعات دقیقی </w:t>
      </w:r>
      <w:r w:rsidR="00174F4C">
        <w:rPr>
          <w:rFonts w:ascii="IRANSans" w:hAnsi="IRANSans" w:cs="B Nazanin" w:hint="cs"/>
          <w:color w:val="000000" w:themeColor="text1"/>
          <w:sz w:val="28"/>
          <w:szCs w:val="28"/>
          <w:rtl/>
        </w:rPr>
        <w:t>در این حوزه و معافیت‌های مالیاتی صادراتی</w:t>
      </w:r>
      <w:r w:rsidR="003424BF" w:rsidRPr="00242894">
        <w:rPr>
          <w:rFonts w:ascii="IRANSans" w:hAnsi="IRANSans" w:cs="B Nazanin" w:hint="cs"/>
          <w:color w:val="000000" w:themeColor="text1"/>
          <w:sz w:val="28"/>
          <w:szCs w:val="28"/>
          <w:rtl/>
        </w:rPr>
        <w:t xml:space="preserve"> داشته باشید. برای کسب اطلاعات دقیق تا پایان این مطلب </w:t>
      </w:r>
      <w:r w:rsidR="00174F4C">
        <w:rPr>
          <w:rFonts w:ascii="IRANSans" w:hAnsi="IRANSans" w:cs="B Nazanin" w:hint="cs"/>
          <w:color w:val="000000" w:themeColor="text1"/>
          <w:sz w:val="28"/>
          <w:szCs w:val="28"/>
          <w:rtl/>
        </w:rPr>
        <w:t>را مطالعه کنید</w:t>
      </w:r>
      <w:r w:rsidR="003424BF" w:rsidRPr="00242894">
        <w:rPr>
          <w:rFonts w:ascii="IRANSans" w:hAnsi="IRANSans" w:cs="B Nazanin" w:hint="cs"/>
          <w:color w:val="000000" w:themeColor="text1"/>
          <w:sz w:val="28"/>
          <w:szCs w:val="28"/>
          <w:rtl/>
        </w:rPr>
        <w:t xml:space="preserve">. </w:t>
      </w:r>
    </w:p>
    <w:p w14:paraId="647701A7" w14:textId="11069534" w:rsidR="003424BF" w:rsidRPr="00242894" w:rsidRDefault="00C80B32" w:rsidP="00174F4C">
      <w:pPr>
        <w:pStyle w:val="NormalWeb"/>
        <w:shd w:val="clear" w:color="auto" w:fill="FFFFFF"/>
        <w:bidi/>
        <w:spacing w:before="0" w:beforeAutospacing="0" w:after="384" w:afterAutospacing="0" w:line="276" w:lineRule="auto"/>
        <w:jc w:val="both"/>
        <w:textAlignment w:val="baseline"/>
        <w:rPr>
          <w:rFonts w:ascii="IRANSans" w:hAnsi="IRANSans" w:cs="B Nazanin"/>
          <w:color w:val="000000" w:themeColor="text1"/>
          <w:sz w:val="28"/>
          <w:szCs w:val="28"/>
          <w:rtl/>
        </w:rPr>
      </w:pPr>
      <w:r w:rsidRPr="00C80B32">
        <w:rPr>
          <w:rFonts w:ascii="IRANSans" w:hAnsi="IRANSans" w:cs="B Nazanin"/>
          <w:noProof/>
          <w:color w:val="000000" w:themeColor="text1"/>
          <w:sz w:val="28"/>
          <w:szCs w:val="28"/>
          <w:rtl/>
        </w:rPr>
        <w:drawing>
          <wp:inline distT="0" distB="0" distL="0" distR="0" wp14:anchorId="3543A4F0" wp14:editId="193B8B6A">
            <wp:extent cx="5943600" cy="4757555"/>
            <wp:effectExtent l="0" t="0" r="0" b="5080"/>
            <wp:docPr id="3" name="Picture 3" descr="C:\Users\hp\Downloads\New Project - 2024-12-19T081806.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New Project - 2024-12-19T081806.78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757555"/>
                    </a:xfrm>
                    <a:prstGeom prst="rect">
                      <a:avLst/>
                    </a:prstGeom>
                    <a:noFill/>
                    <a:ln>
                      <a:noFill/>
                    </a:ln>
                  </pic:spPr>
                </pic:pic>
              </a:graphicData>
            </a:graphic>
          </wp:inline>
        </w:drawing>
      </w:r>
    </w:p>
    <w:p w14:paraId="4991DBFC" w14:textId="6D6058AD" w:rsidR="003424BF" w:rsidRPr="00242894" w:rsidRDefault="003424BF" w:rsidP="004A7D35">
      <w:pPr>
        <w:pStyle w:val="Heading2"/>
        <w:bidi/>
        <w:rPr>
          <w:rFonts w:cs="B Nazanin"/>
          <w:sz w:val="28"/>
          <w:szCs w:val="28"/>
          <w:rtl/>
        </w:rPr>
      </w:pPr>
      <w:r w:rsidRPr="00242894">
        <w:rPr>
          <w:rFonts w:cs="B Nazanin" w:hint="cs"/>
          <w:sz w:val="28"/>
          <w:szCs w:val="28"/>
          <w:rtl/>
        </w:rPr>
        <w:lastRenderedPageBreak/>
        <w:t xml:space="preserve">رفع تعهدات ارزی چیست؟ </w:t>
      </w:r>
    </w:p>
    <w:p w14:paraId="069A15AD" w14:textId="77777777" w:rsidR="00174F4C" w:rsidRDefault="003424BF" w:rsidP="004A7D35">
      <w:pPr>
        <w:pStyle w:val="NormalWeb"/>
        <w:shd w:val="clear" w:color="auto" w:fill="FFFFFF"/>
        <w:bidi/>
        <w:spacing w:before="0" w:beforeAutospacing="0" w:after="384" w:afterAutospacing="0" w:line="276" w:lineRule="auto"/>
        <w:jc w:val="both"/>
        <w:textAlignment w:val="baseline"/>
        <w:rPr>
          <w:rFonts w:ascii="IRANSans" w:hAnsi="IRANSans" w:cs="B Nazanin"/>
          <w:color w:val="000000" w:themeColor="text1"/>
          <w:sz w:val="28"/>
          <w:szCs w:val="28"/>
          <w:rtl/>
        </w:rPr>
      </w:pPr>
      <w:r w:rsidRPr="00242894">
        <w:rPr>
          <w:rFonts w:ascii="IRANSans" w:hAnsi="IRANSans" w:cs="B Nazanin" w:hint="cs"/>
          <w:color w:val="000000" w:themeColor="text1"/>
          <w:sz w:val="28"/>
          <w:szCs w:val="28"/>
          <w:rtl/>
        </w:rPr>
        <w:t xml:space="preserve">باتوجه به نقش مهم صادرات در توسعه و پیشرفت کشورها، دولت‌ها سعی می‌کنند برنامه‌ی مشخصی برای گسترش آن داشته باشند و دستورالعمل‌هایی را تدوین نمایند. رفع تعهد ارزی دستورالعملی‌ست که صادرکنندگان کالا و خدمات مختلف آن را رعایت می‌کنند تا </w:t>
      </w:r>
      <w:r w:rsidR="00285776" w:rsidRPr="00242894">
        <w:rPr>
          <w:rFonts w:ascii="IRANSans" w:hAnsi="IRANSans" w:cs="B Nazanin" w:hint="cs"/>
          <w:color w:val="000000" w:themeColor="text1"/>
          <w:sz w:val="28"/>
          <w:szCs w:val="28"/>
          <w:rtl/>
        </w:rPr>
        <w:t>بتوانند از معافیت‌های مالیاتی برخوردار شوند و ارزی که از صادرات</w:t>
      </w:r>
      <w:r w:rsidR="00CE56A7">
        <w:rPr>
          <w:rFonts w:ascii="IRANSans" w:hAnsi="IRANSans" w:cs="B Nazanin" w:hint="cs"/>
          <w:color w:val="000000" w:themeColor="text1"/>
          <w:sz w:val="28"/>
          <w:szCs w:val="28"/>
          <w:rtl/>
        </w:rPr>
        <w:t xml:space="preserve"> کالا</w:t>
      </w:r>
      <w:r w:rsidR="00285776" w:rsidRPr="00242894">
        <w:rPr>
          <w:rFonts w:ascii="IRANSans" w:hAnsi="IRANSans" w:cs="B Nazanin" w:hint="cs"/>
          <w:color w:val="000000" w:themeColor="text1"/>
          <w:sz w:val="28"/>
          <w:szCs w:val="28"/>
          <w:rtl/>
        </w:rPr>
        <w:t xml:space="preserve"> به دست می‌آ</w:t>
      </w:r>
      <w:r w:rsidR="00CE56A7">
        <w:rPr>
          <w:rFonts w:ascii="IRANSans" w:hAnsi="IRANSans" w:cs="B Nazanin" w:hint="cs"/>
          <w:color w:val="000000" w:themeColor="text1"/>
          <w:sz w:val="28"/>
          <w:szCs w:val="28"/>
          <w:rtl/>
        </w:rPr>
        <w:t>ی</w:t>
      </w:r>
      <w:r w:rsidR="00285776" w:rsidRPr="00242894">
        <w:rPr>
          <w:rFonts w:ascii="IRANSans" w:hAnsi="IRANSans" w:cs="B Nazanin" w:hint="cs"/>
          <w:color w:val="000000" w:themeColor="text1"/>
          <w:sz w:val="28"/>
          <w:szCs w:val="28"/>
          <w:rtl/>
        </w:rPr>
        <w:t xml:space="preserve">د را وارد چرخه اقتصاد کشور نمایند. </w:t>
      </w:r>
    </w:p>
    <w:p w14:paraId="316C8689" w14:textId="5B3B2227" w:rsidR="00EB60F3" w:rsidRPr="00242894" w:rsidRDefault="00CE56A7" w:rsidP="00174F4C">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rPr>
      </w:pPr>
      <w:r>
        <w:rPr>
          <w:rFonts w:ascii="IRANSans" w:hAnsi="IRANSans" w:cs="B Nazanin" w:hint="cs"/>
          <w:color w:val="000000"/>
          <w:sz w:val="28"/>
          <w:szCs w:val="28"/>
          <w:rtl/>
        </w:rPr>
        <w:t xml:space="preserve">در واقع </w:t>
      </w:r>
      <w:r w:rsidR="00285776" w:rsidRPr="00242894">
        <w:rPr>
          <w:rFonts w:ascii="IRANSans" w:hAnsi="IRANSans" w:cs="B Nazanin" w:hint="cs"/>
          <w:color w:val="000000"/>
          <w:sz w:val="28"/>
          <w:szCs w:val="28"/>
          <w:rtl/>
        </w:rPr>
        <w:t xml:space="preserve">وارد کردن کالا‌ها به کشور باید همراه با ارزآوری باشد تا زمینه شکوفایی اقتصادی در کشور فراهم شود. </w:t>
      </w:r>
      <w:r w:rsidR="00EB60F3" w:rsidRPr="00242894">
        <w:rPr>
          <w:rFonts w:ascii="IRANSans" w:hAnsi="IRANSans" w:cs="B Nazanin" w:hint="cs"/>
          <w:color w:val="000000"/>
          <w:sz w:val="28"/>
          <w:szCs w:val="28"/>
          <w:rtl/>
        </w:rPr>
        <w:t>به همین دلیل دولت برای رسیدگی به تعهدات ارزی دستورالعمل‌هایی تدوین کرده که بازرگانان برای صادرات برخی از کالا</w:t>
      </w:r>
      <w:r>
        <w:rPr>
          <w:rFonts w:ascii="IRANSans" w:hAnsi="IRANSans" w:cs="B Nazanin" w:hint="cs"/>
          <w:color w:val="000000"/>
          <w:sz w:val="28"/>
          <w:szCs w:val="28"/>
          <w:rtl/>
        </w:rPr>
        <w:t>ها</w:t>
      </w:r>
      <w:r w:rsidR="00EB60F3" w:rsidRPr="00242894">
        <w:rPr>
          <w:rFonts w:ascii="IRANSans" w:hAnsi="IRANSans" w:cs="B Nazanin" w:hint="cs"/>
          <w:color w:val="000000"/>
          <w:sz w:val="28"/>
          <w:szCs w:val="28"/>
          <w:rtl/>
        </w:rPr>
        <w:t xml:space="preserve"> معاف از مالیات باشند. </w:t>
      </w:r>
    </w:p>
    <w:p w14:paraId="043B68EF" w14:textId="1BB9E0CB" w:rsidR="00F4230A" w:rsidRPr="00242894" w:rsidRDefault="00F4230A" w:rsidP="004A7D35">
      <w:pPr>
        <w:pStyle w:val="Heading2"/>
        <w:bidi/>
        <w:spacing w:line="276" w:lineRule="auto"/>
        <w:jc w:val="both"/>
        <w:rPr>
          <w:rFonts w:cs="B Nazanin"/>
          <w:sz w:val="28"/>
          <w:szCs w:val="28"/>
          <w:rtl/>
        </w:rPr>
      </w:pPr>
      <w:r w:rsidRPr="00242894">
        <w:rPr>
          <w:rFonts w:cs="B Nazanin" w:hint="cs"/>
          <w:sz w:val="28"/>
          <w:szCs w:val="28"/>
          <w:rtl/>
        </w:rPr>
        <w:t xml:space="preserve">کالاهای معاف از پرداخت حقوق گمرکی صادرات </w:t>
      </w:r>
    </w:p>
    <w:p w14:paraId="75E5A6BA" w14:textId="1DB7A5F4" w:rsidR="00065515" w:rsidRPr="00242894" w:rsidRDefault="00EB60F3" w:rsidP="00CE56A7">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قانونگذار برای حمایت از صادرات</w:t>
      </w:r>
      <w:r w:rsidR="00CE56A7">
        <w:rPr>
          <w:rFonts w:ascii="IRANSans" w:hAnsi="IRANSans" w:cs="B Nazanin" w:hint="cs"/>
          <w:color w:val="000000"/>
          <w:sz w:val="28"/>
          <w:szCs w:val="28"/>
          <w:rtl/>
        </w:rPr>
        <w:t xml:space="preserve"> کالا</w:t>
      </w:r>
      <w:r w:rsidRPr="00242894">
        <w:rPr>
          <w:rFonts w:ascii="IRANSans" w:hAnsi="IRANSans" w:cs="B Nazanin" w:hint="cs"/>
          <w:color w:val="000000"/>
          <w:sz w:val="28"/>
          <w:szCs w:val="28"/>
          <w:rtl/>
        </w:rPr>
        <w:t xml:space="preserve"> و رونق اقتصادی در کشور </w:t>
      </w:r>
      <w:r w:rsidR="00CE56A7">
        <w:rPr>
          <w:rFonts w:ascii="IRANSans" w:hAnsi="IRANSans" w:cs="B Nazanin" w:hint="cs"/>
          <w:color w:val="000000"/>
          <w:sz w:val="28"/>
          <w:szCs w:val="28"/>
          <w:rtl/>
        </w:rPr>
        <w:t>برخی ازکالاها</w:t>
      </w:r>
      <w:r w:rsidRPr="00242894">
        <w:rPr>
          <w:rFonts w:ascii="IRANSans" w:hAnsi="IRANSans" w:cs="B Nazanin" w:hint="cs"/>
          <w:color w:val="000000"/>
          <w:sz w:val="28"/>
          <w:szCs w:val="28"/>
          <w:rtl/>
        </w:rPr>
        <w:t xml:space="preserve"> را از پرداخت حقوق گمرکی معاف کرده است. </w:t>
      </w:r>
      <w:r w:rsidR="00065515" w:rsidRPr="00242894">
        <w:rPr>
          <w:rFonts w:ascii="IRANSans" w:hAnsi="IRANSans" w:cs="B Nazanin" w:hint="cs"/>
          <w:color w:val="000000"/>
          <w:sz w:val="28"/>
          <w:szCs w:val="28"/>
          <w:rtl/>
        </w:rPr>
        <w:t xml:space="preserve">کالاهایی که از پرداخت حقوق گمرکی برای صادرات معاف هستند شامل موارد زیر است:  </w:t>
      </w:r>
    </w:p>
    <w:p w14:paraId="62E696EE"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فرآورده‌های سبزی و نباتات</w:t>
      </w:r>
    </w:p>
    <w:p w14:paraId="003EF170"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گوشت، ماهی، قشرداران و صدفداران </w:t>
      </w:r>
    </w:p>
    <w:p w14:paraId="09707864"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شیرینی، شکلات و فرآورده‌های خوراکی دارای کاکائو</w:t>
      </w:r>
    </w:p>
    <w:p w14:paraId="0BF1E64D"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خوراکی برای حیوانات </w:t>
      </w:r>
    </w:p>
    <w:p w14:paraId="1FD7F3E1"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دخانی </w:t>
      </w:r>
    </w:p>
    <w:p w14:paraId="1E1B9360"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ساختمانی، نمک، گوگرد </w:t>
      </w:r>
    </w:p>
    <w:p w14:paraId="267C6AB2"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محصولات شیمیایی آلی، داروئی، کودها  </w:t>
      </w:r>
    </w:p>
    <w:p w14:paraId="40F7D50B"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عصاره‌های دباغی، مواد رنگی و مرکب‌ها صابون، موم و فرآورده‌‌های شستشو</w:t>
      </w:r>
    </w:p>
    <w:p w14:paraId="7AD4D26A" w14:textId="39918025"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lastRenderedPageBreak/>
        <w:t xml:space="preserve">کبریت و مواد شیمیایی آتش‌زا </w:t>
      </w:r>
    </w:p>
    <w:p w14:paraId="79303812"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محصولات عکاسی و سینماتوگرافی </w:t>
      </w:r>
    </w:p>
    <w:p w14:paraId="4DE9FC6C"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شیمیایی مانند پلاستیک و رزین مصنوعی و... </w:t>
      </w:r>
    </w:p>
    <w:p w14:paraId="32087ED8"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پوست و چرم و محصولات ساخته شده از چرم و روده </w:t>
      </w:r>
    </w:p>
    <w:p w14:paraId="407E4EC2"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چوبی، حصیر و سبد </w:t>
      </w:r>
    </w:p>
    <w:p w14:paraId="48E5FA89" w14:textId="77777777"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محصولات صنعت چاپ و کتاب </w:t>
      </w:r>
    </w:p>
    <w:p w14:paraId="38D56071" w14:textId="0F7AA155" w:rsidR="00065515"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 xml:space="preserve">فرآورده‌های ابریشمی، منسوجات پنبه‌ای و محصولات نساجی </w:t>
      </w:r>
    </w:p>
    <w:p w14:paraId="0E9590AA" w14:textId="77777777" w:rsidR="00F4230A" w:rsidRPr="00242894" w:rsidRDefault="00065515"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IRANSans" w:hAnsi="IRANSans" w:cs="B Nazanin" w:hint="cs"/>
          <w:color w:val="000000"/>
          <w:sz w:val="28"/>
          <w:szCs w:val="28"/>
          <w:rtl/>
        </w:rPr>
        <w:t>فرآورده‌های پشم، کرک و مو</w:t>
      </w:r>
    </w:p>
    <w:p w14:paraId="698FC932" w14:textId="1DEDD3C0" w:rsidR="00F4230A" w:rsidRPr="00C80B32" w:rsidRDefault="00C80B32"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Pr>
          <w:rFonts w:ascii="IRANSans" w:hAnsi="IRANSans" w:cs="B Nazanin" w:hint="cs"/>
          <w:color w:val="000000"/>
          <w:sz w:val="28"/>
          <w:szCs w:val="28"/>
          <w:rtl/>
        </w:rPr>
        <w:t>شیشه و مصنوعات شیشه</w:t>
      </w:r>
    </w:p>
    <w:p w14:paraId="792F057C" w14:textId="3EE3F2B1" w:rsidR="00F4230A" w:rsidRPr="00242894"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آلومینیوم، نیکل، مس، سرب، قلع، چدن، آهن، فولاد و روی </w:t>
      </w:r>
    </w:p>
    <w:p w14:paraId="6142CEAC" w14:textId="5BE63CAB" w:rsidR="00F4230A" w:rsidRPr="00242894"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وسائل نقلیه خط آهن، ناوبری آبی و شناور</w:t>
      </w:r>
    </w:p>
    <w:p w14:paraId="2AB264D5" w14:textId="10D70877" w:rsidR="00F4230A" w:rsidRPr="00242894"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ماشین آلات و دستگاه‌های برقی </w:t>
      </w:r>
    </w:p>
    <w:p w14:paraId="246C670B" w14:textId="5C5D3E90" w:rsidR="00F4230A" w:rsidRPr="00242894"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انواع مبل، تخت خواب </w:t>
      </w:r>
    </w:p>
    <w:p w14:paraId="09ECA1E4" w14:textId="4C4D2CF0" w:rsidR="00065515" w:rsidRPr="00242894"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ماشین آلات عکاسی، طبی و جراحی </w:t>
      </w:r>
    </w:p>
    <w:p w14:paraId="02B6AB43" w14:textId="77777777" w:rsidR="00174F4C" w:rsidRDefault="00F4230A" w:rsidP="00174F4C">
      <w:pPr>
        <w:pStyle w:val="NormalWeb"/>
        <w:numPr>
          <w:ilvl w:val="0"/>
          <w:numId w:val="10"/>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اسباب بازی و سرگرمی </w:t>
      </w:r>
    </w:p>
    <w:p w14:paraId="47C1BFD7" w14:textId="3885DE87" w:rsidR="00F4230A" w:rsidRPr="00242894" w:rsidRDefault="00C80B32" w:rsidP="00174F4C">
      <w:pPr>
        <w:pStyle w:val="NormalWeb"/>
        <w:shd w:val="clear" w:color="auto" w:fill="FFFFFF"/>
        <w:bidi/>
        <w:spacing w:before="0" w:beforeAutospacing="0" w:after="384" w:afterAutospacing="0"/>
        <w:ind w:left="360"/>
        <w:jc w:val="center"/>
        <w:textAlignment w:val="baseline"/>
        <w:rPr>
          <w:rFonts w:ascii="IRANSans" w:hAnsi="IRANSans" w:cs="B Nazanin"/>
          <w:color w:val="000000"/>
          <w:sz w:val="28"/>
          <w:szCs w:val="28"/>
        </w:rPr>
      </w:pPr>
      <w:r w:rsidRPr="00C80B32">
        <w:rPr>
          <w:rFonts w:ascii="IRANSans" w:hAnsi="IRANSans" w:cs="B Nazanin"/>
          <w:noProof/>
          <w:color w:val="000000"/>
          <w:sz w:val="28"/>
          <w:szCs w:val="28"/>
          <w:rtl/>
        </w:rPr>
        <w:lastRenderedPageBreak/>
        <w:drawing>
          <wp:inline distT="0" distB="0" distL="0" distR="0" wp14:anchorId="5BB88624" wp14:editId="504CF88F">
            <wp:extent cx="5943600" cy="4757555"/>
            <wp:effectExtent l="0" t="0" r="0" b="5080"/>
            <wp:docPr id="5" name="Picture 5" descr="C:\Users\hp\Downloads\New Project - 2024-12-19T081942.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New Project - 2024-12-19T081942.8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57555"/>
                    </a:xfrm>
                    <a:prstGeom prst="rect">
                      <a:avLst/>
                    </a:prstGeom>
                    <a:noFill/>
                    <a:ln>
                      <a:noFill/>
                    </a:ln>
                  </pic:spPr>
                </pic:pic>
              </a:graphicData>
            </a:graphic>
          </wp:inline>
        </w:drawing>
      </w:r>
    </w:p>
    <w:p w14:paraId="1BF906FB" w14:textId="77777777" w:rsidR="00F672DE" w:rsidRPr="00242894" w:rsidRDefault="00F4230A" w:rsidP="004A7D35">
      <w:pPr>
        <w:pStyle w:val="Heading2"/>
        <w:bidi/>
        <w:spacing w:line="276" w:lineRule="auto"/>
        <w:jc w:val="both"/>
        <w:rPr>
          <w:rFonts w:cs="B Nazanin"/>
          <w:sz w:val="28"/>
          <w:szCs w:val="28"/>
          <w:rtl/>
        </w:rPr>
      </w:pPr>
      <w:r w:rsidRPr="00242894">
        <w:rPr>
          <w:rFonts w:cs="B Nazanin" w:hint="cs"/>
          <w:sz w:val="28"/>
          <w:szCs w:val="28"/>
          <w:rtl/>
        </w:rPr>
        <w:t xml:space="preserve">معافیت مالیاتی صادرکنندگان </w:t>
      </w:r>
    </w:p>
    <w:p w14:paraId="73C522E6" w14:textId="10495DD7" w:rsidR="00F4230A" w:rsidRPr="00242894" w:rsidRDefault="007004B8" w:rsidP="00174F4C">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lang w:bidi="fa-IR"/>
        </w:rPr>
      </w:pPr>
      <w:r w:rsidRPr="00242894">
        <w:rPr>
          <w:rFonts w:ascii="IRANSans" w:hAnsi="IRANSans" w:cs="B Nazanin" w:hint="cs"/>
          <w:color w:val="000000"/>
          <w:sz w:val="28"/>
          <w:szCs w:val="28"/>
          <w:rtl/>
          <w:lang w:bidi="fa-IR"/>
        </w:rPr>
        <w:t>مطابق ماده 10</w:t>
      </w:r>
      <w:r w:rsidRPr="00242894">
        <w:rPr>
          <w:rFonts w:ascii="IRANSans" w:hAnsi="IRANSans" w:cs="B Nazanin"/>
          <w:color w:val="000000"/>
          <w:sz w:val="28"/>
          <w:szCs w:val="28"/>
          <w:lang w:bidi="fa-IR"/>
        </w:rPr>
        <w:t xml:space="preserve"> </w:t>
      </w:r>
      <w:r w:rsidRPr="00242894">
        <w:rPr>
          <w:rFonts w:ascii="IRANSans" w:hAnsi="IRANSans" w:cs="B Nazanin" w:hint="cs"/>
          <w:color w:val="000000"/>
          <w:sz w:val="28"/>
          <w:szCs w:val="28"/>
          <w:rtl/>
          <w:lang w:bidi="fa-IR"/>
        </w:rPr>
        <w:t>قانون دائمی مالیات بر ارزش افزوده که در سال 1400 به تصویب رس</w:t>
      </w:r>
      <w:r w:rsidR="00F672DE" w:rsidRPr="00242894">
        <w:rPr>
          <w:rFonts w:ascii="IRANSans" w:hAnsi="IRANSans" w:cs="B Nazanin" w:hint="cs"/>
          <w:color w:val="000000"/>
          <w:sz w:val="28"/>
          <w:szCs w:val="28"/>
          <w:rtl/>
          <w:lang w:bidi="fa-IR"/>
        </w:rPr>
        <w:t>یده است د</w:t>
      </w:r>
      <w:r w:rsidRPr="00242894">
        <w:rPr>
          <w:rFonts w:ascii="IRANSans" w:hAnsi="IRANSans" w:cs="B Nazanin" w:hint="cs"/>
          <w:color w:val="000000"/>
          <w:sz w:val="28"/>
          <w:szCs w:val="28"/>
          <w:rtl/>
          <w:lang w:bidi="fa-IR"/>
        </w:rPr>
        <w:t>رآمدی که صادرکنندگان</w:t>
      </w:r>
      <w:r w:rsidR="00CE56A7">
        <w:rPr>
          <w:rFonts w:ascii="IRANSans" w:hAnsi="IRANSans" w:cs="B Nazanin" w:hint="cs"/>
          <w:color w:val="000000"/>
          <w:sz w:val="28"/>
          <w:szCs w:val="28"/>
          <w:rtl/>
          <w:lang w:bidi="fa-IR"/>
        </w:rPr>
        <w:t xml:space="preserve"> از صادرات کالا</w:t>
      </w:r>
      <w:r w:rsidRPr="00242894">
        <w:rPr>
          <w:rFonts w:ascii="IRANSans" w:hAnsi="IRANSans" w:cs="B Nazanin" w:hint="cs"/>
          <w:color w:val="000000"/>
          <w:sz w:val="28"/>
          <w:szCs w:val="28"/>
          <w:rtl/>
          <w:lang w:bidi="fa-IR"/>
        </w:rPr>
        <w:t xml:space="preserve"> به دست می‌آورند با رعایت شروط زیر قابل چشم</w:t>
      </w:r>
      <w:r w:rsidR="00174F4C">
        <w:rPr>
          <w:rFonts w:ascii="IRANSans" w:hAnsi="IRANSans" w:cs="B Nazanin" w:hint="cs"/>
          <w:color w:val="000000"/>
          <w:sz w:val="28"/>
          <w:szCs w:val="28"/>
          <w:rtl/>
          <w:lang w:bidi="fa-IR"/>
        </w:rPr>
        <w:t>‌</w:t>
      </w:r>
      <w:r w:rsidRPr="00242894">
        <w:rPr>
          <w:rFonts w:ascii="IRANSans" w:hAnsi="IRANSans" w:cs="B Nazanin" w:hint="cs"/>
          <w:color w:val="000000"/>
          <w:sz w:val="28"/>
          <w:szCs w:val="28"/>
          <w:rtl/>
          <w:lang w:bidi="fa-IR"/>
        </w:rPr>
        <w:t xml:space="preserve">پوشی است. شروط برخورداری از معافیت مالیاتی شامل موارد زیر است: </w:t>
      </w:r>
    </w:p>
    <w:p w14:paraId="2BBAAAAE" w14:textId="7ECD7B5C" w:rsidR="007004B8" w:rsidRPr="00242894" w:rsidRDefault="007004B8" w:rsidP="00174F4C">
      <w:pPr>
        <w:pStyle w:val="NormalWeb"/>
        <w:numPr>
          <w:ilvl w:val="0"/>
          <w:numId w:val="3"/>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Tahoma" w:hAnsi="Tahoma" w:cs="B Nazanin" w:hint="cs"/>
          <w:color w:val="231F20"/>
          <w:sz w:val="28"/>
          <w:szCs w:val="28"/>
          <w:rtl/>
        </w:rPr>
        <w:t xml:space="preserve">صادرکنندگانی که کالاهای مختلف را از طریق راه‌های خروج رسمی به کشورهای دیگر صادر می‌کنند. </w:t>
      </w:r>
    </w:p>
    <w:p w14:paraId="36A296A7" w14:textId="77777777" w:rsidR="00F672DE" w:rsidRPr="00242894" w:rsidRDefault="007004B8" w:rsidP="00174F4C">
      <w:pPr>
        <w:pStyle w:val="NormalWeb"/>
        <w:numPr>
          <w:ilvl w:val="0"/>
          <w:numId w:val="3"/>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Tahoma" w:hAnsi="Tahoma" w:cs="B Nazanin" w:hint="cs"/>
          <w:color w:val="231F20"/>
          <w:sz w:val="28"/>
          <w:szCs w:val="28"/>
          <w:rtl/>
        </w:rPr>
        <w:lastRenderedPageBreak/>
        <w:t xml:space="preserve">صادرکنندگانی که پروانه سبز گمرکی یا برگ خروجی برای صادرات کالا دارند. </w:t>
      </w:r>
    </w:p>
    <w:p w14:paraId="5F4A1666" w14:textId="66220ADD" w:rsidR="00F672DE" w:rsidRPr="00242894" w:rsidRDefault="00F672DE" w:rsidP="00174F4C">
      <w:pPr>
        <w:pStyle w:val="NormalWeb"/>
        <w:numPr>
          <w:ilvl w:val="0"/>
          <w:numId w:val="3"/>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Tahoma" w:hAnsi="Tahoma" w:cs="B Nazanin" w:hint="cs"/>
          <w:color w:val="231F20"/>
          <w:sz w:val="28"/>
          <w:szCs w:val="28"/>
          <w:rtl/>
        </w:rPr>
        <w:t>صادرکنندگانی که قرارداد گواهی انجام کار را</w:t>
      </w:r>
      <w:r w:rsidR="00CE56A7">
        <w:rPr>
          <w:rFonts w:ascii="Tahoma" w:hAnsi="Tahoma" w:cs="B Nazanin" w:hint="cs"/>
          <w:color w:val="231F20"/>
          <w:sz w:val="28"/>
          <w:szCs w:val="28"/>
          <w:rtl/>
        </w:rPr>
        <w:t xml:space="preserve"> </w:t>
      </w:r>
      <w:r w:rsidRPr="00242894">
        <w:rPr>
          <w:rFonts w:ascii="Tahoma" w:hAnsi="Tahoma" w:cs="B Nazanin" w:hint="cs"/>
          <w:color w:val="231F20"/>
          <w:sz w:val="28"/>
          <w:szCs w:val="28"/>
          <w:rtl/>
        </w:rPr>
        <w:t>با تایید نزدیک‌ترین نمایندگی رسمی جمهوری اسلامی در کشور مقصد صادر می‌کنند.</w:t>
      </w:r>
    </w:p>
    <w:p w14:paraId="0FCE3801" w14:textId="77777777" w:rsidR="00F672DE" w:rsidRPr="00242894" w:rsidRDefault="00F672DE" w:rsidP="00174F4C">
      <w:pPr>
        <w:pStyle w:val="NormalWeb"/>
        <w:numPr>
          <w:ilvl w:val="0"/>
          <w:numId w:val="3"/>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Tahoma" w:hAnsi="Tahoma" w:cs="B Nazanin" w:hint="cs"/>
          <w:color w:val="231F20"/>
          <w:sz w:val="28"/>
          <w:szCs w:val="28"/>
          <w:rtl/>
        </w:rPr>
        <w:t xml:space="preserve"> صادرکنندگانی که با تایید بانک مرکزی گواهی ارزآوری ارائه می‌کنند.</w:t>
      </w:r>
    </w:p>
    <w:p w14:paraId="5D2DCB0A" w14:textId="77777777" w:rsidR="00F672DE" w:rsidRPr="00174F4C" w:rsidRDefault="00F672DE" w:rsidP="00174F4C">
      <w:pPr>
        <w:pStyle w:val="NormalWeb"/>
        <w:numPr>
          <w:ilvl w:val="0"/>
          <w:numId w:val="3"/>
        </w:numPr>
        <w:shd w:val="clear" w:color="auto" w:fill="FFFFFF"/>
        <w:bidi/>
        <w:spacing w:before="0" w:beforeAutospacing="0" w:after="0" w:afterAutospacing="0" w:line="276" w:lineRule="auto"/>
        <w:jc w:val="both"/>
        <w:textAlignment w:val="baseline"/>
        <w:rPr>
          <w:rFonts w:ascii="IRANSans" w:hAnsi="IRANSans" w:cs="B Nazanin"/>
          <w:color w:val="000000"/>
          <w:sz w:val="28"/>
          <w:szCs w:val="28"/>
        </w:rPr>
      </w:pPr>
      <w:r w:rsidRPr="00242894">
        <w:rPr>
          <w:rFonts w:ascii="Tahoma" w:hAnsi="Tahoma" w:cs="B Nazanin" w:hint="cs"/>
          <w:color w:val="231F20"/>
          <w:sz w:val="28"/>
          <w:szCs w:val="28"/>
          <w:rtl/>
        </w:rPr>
        <w:t xml:space="preserve">صادرکنندگانی که هنگام صادرات کالا و خدمات اسناد و مدارک معتبر ارائه می‌کنند.  </w:t>
      </w:r>
    </w:p>
    <w:p w14:paraId="4EE1A585" w14:textId="77777777" w:rsidR="00174F4C" w:rsidRPr="00242894" w:rsidRDefault="00174F4C" w:rsidP="00174F4C">
      <w:pPr>
        <w:pStyle w:val="NormalWeb"/>
        <w:shd w:val="clear" w:color="auto" w:fill="FFFFFF"/>
        <w:bidi/>
        <w:spacing w:before="0" w:beforeAutospacing="0" w:after="0" w:afterAutospacing="0"/>
        <w:ind w:left="360"/>
        <w:jc w:val="both"/>
        <w:textAlignment w:val="baseline"/>
        <w:rPr>
          <w:rFonts w:ascii="IRANSans" w:hAnsi="IRANSans" w:cs="B Nazanin"/>
          <w:color w:val="000000"/>
          <w:sz w:val="28"/>
          <w:szCs w:val="28"/>
        </w:rPr>
      </w:pPr>
    </w:p>
    <w:p w14:paraId="0CD79565" w14:textId="7E16CABA" w:rsidR="002C3874" w:rsidRPr="00242894" w:rsidRDefault="00F672DE" w:rsidP="004A7D35">
      <w:pPr>
        <w:pStyle w:val="Heading2"/>
        <w:bidi/>
        <w:jc w:val="both"/>
        <w:rPr>
          <w:rFonts w:cs="B Nazanin"/>
          <w:sz w:val="28"/>
          <w:szCs w:val="28"/>
          <w:rtl/>
        </w:rPr>
      </w:pPr>
      <w:r w:rsidRPr="00242894">
        <w:rPr>
          <w:rFonts w:cs="B Nazanin" w:hint="cs"/>
          <w:sz w:val="28"/>
          <w:szCs w:val="28"/>
          <w:rtl/>
        </w:rPr>
        <w:t xml:space="preserve">چگونه از کارت دیگران برای صادرات </w:t>
      </w:r>
      <w:r w:rsidR="00CE56A7">
        <w:rPr>
          <w:rFonts w:cs="B Nazanin" w:hint="cs"/>
          <w:sz w:val="28"/>
          <w:szCs w:val="28"/>
          <w:rtl/>
        </w:rPr>
        <w:t xml:space="preserve">کالا </w:t>
      </w:r>
      <w:r w:rsidRPr="00242894">
        <w:rPr>
          <w:rFonts w:cs="B Nazanin" w:hint="cs"/>
          <w:sz w:val="28"/>
          <w:szCs w:val="28"/>
          <w:rtl/>
        </w:rPr>
        <w:t>استفاده کنیم؟</w:t>
      </w:r>
    </w:p>
    <w:p w14:paraId="45495BDD" w14:textId="77777777" w:rsidR="00174F4C" w:rsidRDefault="00236844" w:rsidP="00174F4C">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یکی از </w:t>
      </w:r>
      <w:r w:rsidR="005347B5" w:rsidRPr="00242894">
        <w:rPr>
          <w:rFonts w:ascii="IRANSans" w:hAnsi="IRANSans" w:cs="B Nazanin" w:hint="cs"/>
          <w:color w:val="000000"/>
          <w:sz w:val="28"/>
          <w:szCs w:val="28"/>
          <w:rtl/>
        </w:rPr>
        <w:t>سوالات</w:t>
      </w:r>
      <w:r w:rsidRPr="00242894">
        <w:rPr>
          <w:rFonts w:ascii="IRANSans" w:hAnsi="IRANSans" w:cs="B Nazanin" w:hint="cs"/>
          <w:color w:val="000000"/>
          <w:sz w:val="28"/>
          <w:szCs w:val="28"/>
          <w:rtl/>
        </w:rPr>
        <w:t xml:space="preserve"> متدالی که اغلب صادرکنندگان می‌پرسند این است که می‌توانند از کارت بازرگانی دیگران برای واردات و صادرات کالاهای مختلف استفاده کنند یا خیر</w:t>
      </w:r>
      <w:r w:rsidRPr="00174F4C">
        <w:rPr>
          <w:rFonts w:ascii="IRANSans" w:hAnsi="IRANSans" w:cs="B Nazanin" w:hint="cs"/>
          <w:color w:val="000000"/>
          <w:sz w:val="28"/>
          <w:szCs w:val="28"/>
          <w:rtl/>
        </w:rPr>
        <w:t xml:space="preserve">. </w:t>
      </w:r>
      <w:r w:rsidR="002C3874" w:rsidRPr="00242894">
        <w:rPr>
          <w:rFonts w:ascii="IRANSans" w:hAnsi="IRANSans" w:cs="B Nazanin" w:hint="cs"/>
          <w:color w:val="000000"/>
          <w:sz w:val="28"/>
          <w:szCs w:val="28"/>
          <w:rtl/>
        </w:rPr>
        <w:t xml:space="preserve">مطابق قوانین استفاده از کارت دیگران به منزله سوءاستفاده است و باید شرایطی فراهم شود تا حریم خصوصی دیگران حفظ شود. </w:t>
      </w:r>
    </w:p>
    <w:p w14:paraId="10DF74CE" w14:textId="1CA37196" w:rsidR="00CE56A7" w:rsidRDefault="002C3874" w:rsidP="00174F4C">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مگر اینکه به صورت قانونی بخواهیم از کارت بازرگانی دیگران استفاده کنیم که در این شرایط باید از دارنده کارت بازرگانی وکالتنامه‌ای در اختیار داشته باشیم و در آن وکالتنامه قید شده باشد که مالیات و هزینه‌های ترخیص کالا به عهده کسی است که از کارت بازرگانی استفاده می‌کند. </w:t>
      </w:r>
    </w:p>
    <w:p w14:paraId="142BD594" w14:textId="77777777" w:rsidR="00174F4C" w:rsidRDefault="002C3874" w:rsidP="00CE56A7">
      <w:pPr>
        <w:pStyle w:val="NormalWeb"/>
        <w:shd w:val="clear" w:color="auto" w:fill="FFFFFF"/>
        <w:bidi/>
        <w:spacing w:before="0" w:beforeAutospacing="0" w:after="384" w:afterAutospacing="0" w:line="276" w:lineRule="auto"/>
        <w:jc w:val="both"/>
        <w:textAlignment w:val="baseline"/>
        <w:rPr>
          <w:rFonts w:ascii="IRANSans" w:hAnsi="IRANSans" w:cs="B Nazanin"/>
          <w:color w:val="000000"/>
          <w:sz w:val="28"/>
          <w:szCs w:val="28"/>
          <w:rtl/>
        </w:rPr>
      </w:pPr>
      <w:r w:rsidRPr="00242894">
        <w:rPr>
          <w:rFonts w:ascii="IRANSans" w:hAnsi="IRANSans" w:cs="B Nazanin" w:hint="cs"/>
          <w:color w:val="000000"/>
          <w:sz w:val="28"/>
          <w:szCs w:val="28"/>
          <w:rtl/>
        </w:rPr>
        <w:t xml:space="preserve">اگر این مورد را رعایت کنید، مجاز هستید که ازکارت بازرگانی دیگران استفاده کنید؛ در غیر این‌صورت کار شما جرم تلقی می‌شود و بابت این کار مشمول پرداخت جریمه می‌شوید. </w:t>
      </w:r>
    </w:p>
    <w:p w14:paraId="689BF386" w14:textId="71E909DA" w:rsidR="008D1A94" w:rsidRPr="00242894" w:rsidRDefault="003424BF" w:rsidP="00174F4C">
      <w:pPr>
        <w:pStyle w:val="NormalWeb"/>
        <w:shd w:val="clear" w:color="auto" w:fill="FFFFFF"/>
        <w:bidi/>
        <w:spacing w:before="0" w:beforeAutospacing="0" w:after="384" w:afterAutospacing="0" w:line="276" w:lineRule="auto"/>
        <w:jc w:val="both"/>
        <w:textAlignment w:val="baseline"/>
        <w:rPr>
          <w:rFonts w:ascii="Arial" w:hAnsi="Arial" w:cs="B Nazanin"/>
          <w:color w:val="1A1A1A"/>
          <w:sz w:val="28"/>
          <w:szCs w:val="28"/>
          <w:rtl/>
        </w:rPr>
      </w:pPr>
      <w:r w:rsidRPr="00242894">
        <w:rPr>
          <w:rFonts w:ascii="Arial" w:hAnsi="Arial" w:cs="B Nazanin"/>
          <w:color w:val="1A1A1A"/>
          <w:sz w:val="28"/>
          <w:szCs w:val="28"/>
        </w:rPr>
        <w:br/>
      </w:r>
      <w:r w:rsidRPr="00242894">
        <w:rPr>
          <w:rStyle w:val="Heading2Char"/>
          <w:rFonts w:cs="B Nazanin"/>
          <w:sz w:val="28"/>
          <w:szCs w:val="28"/>
          <w:rtl/>
        </w:rPr>
        <w:t>معافیت مالیاتی صادرکنندگان</w:t>
      </w:r>
    </w:p>
    <w:p w14:paraId="234A36BC" w14:textId="25641111" w:rsidR="008D1A94" w:rsidRPr="00242894" w:rsidRDefault="008D1A94" w:rsidP="004A7D35">
      <w:pPr>
        <w:pStyle w:val="NormalWeb"/>
        <w:shd w:val="clear" w:color="auto" w:fill="FFFFFF"/>
        <w:bidi/>
        <w:spacing w:before="0" w:beforeAutospacing="0" w:after="384" w:afterAutospacing="0" w:line="276" w:lineRule="auto"/>
        <w:jc w:val="both"/>
        <w:textAlignment w:val="baseline"/>
        <w:rPr>
          <w:rFonts w:ascii="Arial" w:hAnsi="Arial" w:cs="B Nazanin"/>
          <w:color w:val="1A1A1A"/>
          <w:sz w:val="28"/>
          <w:szCs w:val="28"/>
          <w:rtl/>
        </w:rPr>
      </w:pPr>
      <w:r w:rsidRPr="00242894">
        <w:rPr>
          <w:rFonts w:ascii="Arial" w:hAnsi="Arial" w:cs="B Nazanin" w:hint="cs"/>
          <w:color w:val="1A1A1A"/>
          <w:sz w:val="28"/>
          <w:szCs w:val="28"/>
          <w:rtl/>
        </w:rPr>
        <w:t xml:space="preserve">سازمان امور مالیاتی کشور درآمدهای صادرات کالا و خدمات را در صورت تحقق شروط زیر را مشمول مالیات نمی‌داند و معاف می‌کند. </w:t>
      </w:r>
    </w:p>
    <w:p w14:paraId="0AEF8289" w14:textId="7E2185DA" w:rsidR="008D1A94" w:rsidRPr="00242894" w:rsidRDefault="008D1A94" w:rsidP="00174F4C">
      <w:pPr>
        <w:pStyle w:val="NormalWeb"/>
        <w:numPr>
          <w:ilvl w:val="0"/>
          <w:numId w:val="9"/>
        </w:numPr>
        <w:shd w:val="clear" w:color="auto" w:fill="FFFFFF"/>
        <w:bidi/>
        <w:spacing w:before="0" w:beforeAutospacing="0" w:after="0" w:afterAutospacing="0" w:line="276" w:lineRule="auto"/>
        <w:jc w:val="both"/>
        <w:textAlignment w:val="baseline"/>
        <w:rPr>
          <w:rFonts w:ascii="Arial" w:hAnsi="Arial" w:cs="B Nazanin"/>
          <w:color w:val="1A1A1A"/>
          <w:sz w:val="28"/>
          <w:szCs w:val="28"/>
          <w:rtl/>
        </w:rPr>
      </w:pPr>
      <w:r w:rsidRPr="00242894">
        <w:rPr>
          <w:rFonts w:ascii="Arial" w:hAnsi="Arial" w:cs="B Nazanin" w:hint="cs"/>
          <w:color w:val="1A1A1A"/>
          <w:sz w:val="28"/>
          <w:szCs w:val="28"/>
          <w:rtl/>
        </w:rPr>
        <w:lastRenderedPageBreak/>
        <w:t xml:space="preserve">شرط اول: واریز ارز حاصل از صادرات کالا به حساب ارزی مودی </w:t>
      </w:r>
    </w:p>
    <w:p w14:paraId="67190490" w14:textId="2B46DDDA" w:rsidR="008D1A94" w:rsidRPr="00242894" w:rsidRDefault="008D1A94" w:rsidP="00174F4C">
      <w:pPr>
        <w:pStyle w:val="NormalWeb"/>
        <w:numPr>
          <w:ilvl w:val="0"/>
          <w:numId w:val="9"/>
        </w:numPr>
        <w:shd w:val="clear" w:color="auto" w:fill="FFFFFF"/>
        <w:bidi/>
        <w:spacing w:before="0" w:beforeAutospacing="0" w:after="0" w:afterAutospacing="0" w:line="276" w:lineRule="auto"/>
        <w:jc w:val="both"/>
        <w:textAlignment w:val="baseline"/>
        <w:rPr>
          <w:rFonts w:ascii="Arial" w:hAnsi="Arial" w:cs="B Nazanin"/>
          <w:color w:val="1A1A1A"/>
          <w:sz w:val="28"/>
          <w:szCs w:val="28"/>
          <w:rtl/>
        </w:rPr>
      </w:pPr>
      <w:r w:rsidRPr="00242894">
        <w:rPr>
          <w:rFonts w:ascii="Arial" w:hAnsi="Arial" w:cs="B Nazanin" w:hint="cs"/>
          <w:color w:val="1A1A1A"/>
          <w:sz w:val="28"/>
          <w:szCs w:val="28"/>
          <w:rtl/>
        </w:rPr>
        <w:t>شرط دوم: ارائه مستندات فروش ارز به مرکز مبادلات ارزی یا سایر مراجع قانونی</w:t>
      </w:r>
    </w:p>
    <w:p w14:paraId="2F64FF97" w14:textId="77777777" w:rsidR="00CE56A7" w:rsidRDefault="008D1A94" w:rsidP="00174F4C">
      <w:pPr>
        <w:pStyle w:val="NormalWeb"/>
        <w:numPr>
          <w:ilvl w:val="0"/>
          <w:numId w:val="9"/>
        </w:numPr>
        <w:shd w:val="clear" w:color="auto" w:fill="FFFFFF"/>
        <w:bidi/>
        <w:spacing w:before="0" w:beforeAutospacing="0" w:after="0" w:afterAutospacing="0" w:line="276" w:lineRule="auto"/>
        <w:jc w:val="both"/>
        <w:textAlignment w:val="baseline"/>
        <w:rPr>
          <w:rFonts w:ascii="Arial" w:hAnsi="Arial" w:cs="B Nazanin"/>
          <w:color w:val="1A1A1A"/>
          <w:sz w:val="28"/>
          <w:szCs w:val="28"/>
        </w:rPr>
      </w:pPr>
      <w:r w:rsidRPr="00242894">
        <w:rPr>
          <w:rFonts w:ascii="Arial" w:hAnsi="Arial" w:cs="B Nazanin" w:hint="cs"/>
          <w:color w:val="1A1A1A"/>
          <w:sz w:val="28"/>
          <w:szCs w:val="28"/>
          <w:rtl/>
        </w:rPr>
        <w:t xml:space="preserve">شرط سوم: </w:t>
      </w:r>
      <w:r w:rsidR="004A7D35" w:rsidRPr="00242894">
        <w:rPr>
          <w:rFonts w:ascii="Arial" w:hAnsi="Arial" w:cs="B Nazanin" w:hint="cs"/>
          <w:color w:val="1A1A1A"/>
          <w:sz w:val="28"/>
          <w:szCs w:val="28"/>
          <w:rtl/>
        </w:rPr>
        <w:t xml:space="preserve">ورود کالا و خدمات به کشور معادل کالا یا خدمات صادر شده </w:t>
      </w:r>
    </w:p>
    <w:p w14:paraId="7C35564F" w14:textId="77777777" w:rsidR="00174F4C" w:rsidRDefault="00174F4C" w:rsidP="00174F4C">
      <w:pPr>
        <w:pStyle w:val="NormalWeb"/>
        <w:shd w:val="clear" w:color="auto" w:fill="FFFFFF"/>
        <w:bidi/>
        <w:spacing w:before="0" w:beforeAutospacing="0" w:after="0" w:afterAutospacing="0" w:line="276" w:lineRule="auto"/>
        <w:ind w:left="720"/>
        <w:jc w:val="both"/>
        <w:textAlignment w:val="baseline"/>
        <w:rPr>
          <w:rFonts w:ascii="Arial" w:hAnsi="Arial" w:cs="B Nazanin"/>
          <w:color w:val="1A1A1A"/>
          <w:sz w:val="28"/>
          <w:szCs w:val="28"/>
        </w:rPr>
      </w:pPr>
    </w:p>
    <w:p w14:paraId="0FB95DA9" w14:textId="32C44A59" w:rsidR="00152FA3" w:rsidRPr="00242894" w:rsidRDefault="003424BF" w:rsidP="00CE56A7">
      <w:pPr>
        <w:pStyle w:val="NormalWeb"/>
        <w:shd w:val="clear" w:color="auto" w:fill="FFFFFF"/>
        <w:bidi/>
        <w:spacing w:before="0" w:beforeAutospacing="0" w:after="384" w:afterAutospacing="0" w:line="276" w:lineRule="auto"/>
        <w:jc w:val="both"/>
        <w:textAlignment w:val="baseline"/>
        <w:rPr>
          <w:rStyle w:val="Heading2Char"/>
          <w:rFonts w:ascii="Arial" w:eastAsia="Times New Roman" w:hAnsi="Arial" w:cs="B Nazanin"/>
          <w:color w:val="1A1A1A"/>
          <w:sz w:val="28"/>
          <w:szCs w:val="28"/>
          <w:rtl/>
        </w:rPr>
      </w:pPr>
      <w:r w:rsidRPr="00242894">
        <w:rPr>
          <w:rStyle w:val="Heading2Char"/>
          <w:rFonts w:cs="B Nazanin"/>
          <w:sz w:val="28"/>
          <w:szCs w:val="28"/>
          <w:rtl/>
        </w:rPr>
        <w:t>ممنوعیت های صادراتی</w:t>
      </w:r>
      <w:r w:rsidR="00152FA3" w:rsidRPr="00242894">
        <w:rPr>
          <w:rStyle w:val="Heading2Char"/>
          <w:rFonts w:cs="B Nazanin" w:hint="cs"/>
          <w:sz w:val="28"/>
          <w:szCs w:val="28"/>
          <w:rtl/>
        </w:rPr>
        <w:t xml:space="preserve"> چیست؟ </w:t>
      </w:r>
    </w:p>
    <w:p w14:paraId="32BC7AA6" w14:textId="77777777" w:rsidR="00174F4C" w:rsidRDefault="00152FA3" w:rsidP="004A7D35">
      <w:pPr>
        <w:pStyle w:val="NormalWeb"/>
        <w:shd w:val="clear" w:color="auto" w:fill="FFFFFF"/>
        <w:bidi/>
        <w:spacing w:before="0" w:beforeAutospacing="0" w:after="384" w:afterAutospacing="0" w:line="276" w:lineRule="auto"/>
        <w:jc w:val="both"/>
        <w:textAlignment w:val="baseline"/>
        <w:rPr>
          <w:rFonts w:ascii="Arial" w:hAnsi="Arial" w:cs="B Nazanin"/>
          <w:color w:val="1A1A1A"/>
          <w:sz w:val="28"/>
          <w:szCs w:val="28"/>
          <w:rtl/>
        </w:rPr>
      </w:pPr>
      <w:r w:rsidRPr="00242894">
        <w:rPr>
          <w:rFonts w:ascii="Arial" w:hAnsi="Arial" w:cs="B Nazanin" w:hint="cs"/>
          <w:color w:val="1A1A1A"/>
          <w:sz w:val="28"/>
          <w:szCs w:val="28"/>
          <w:rtl/>
        </w:rPr>
        <w:t xml:space="preserve">صادرات برخی از کالاها به طور کامل ممنوع و غیر قانونی است و هیچ </w:t>
      </w:r>
      <w:r w:rsidR="00ED6D7D" w:rsidRPr="00242894">
        <w:rPr>
          <w:rFonts w:ascii="Arial" w:hAnsi="Arial" w:cs="B Nazanin" w:hint="cs"/>
          <w:color w:val="1A1A1A"/>
          <w:sz w:val="28"/>
          <w:szCs w:val="28"/>
          <w:rtl/>
        </w:rPr>
        <w:t xml:space="preserve">فردی حقیقی یا حقوقی اجازه ندارد </w:t>
      </w:r>
      <w:r w:rsidR="00CE56A7">
        <w:rPr>
          <w:rFonts w:ascii="Arial" w:hAnsi="Arial" w:cs="B Nazanin" w:hint="cs"/>
          <w:color w:val="1A1A1A"/>
          <w:sz w:val="28"/>
          <w:szCs w:val="28"/>
          <w:rtl/>
        </w:rPr>
        <w:t xml:space="preserve">که </w:t>
      </w:r>
      <w:r w:rsidR="00ED6D7D" w:rsidRPr="00242894">
        <w:rPr>
          <w:rFonts w:ascii="Arial" w:hAnsi="Arial" w:cs="B Nazanin" w:hint="cs"/>
          <w:color w:val="1A1A1A"/>
          <w:sz w:val="28"/>
          <w:szCs w:val="28"/>
          <w:rtl/>
        </w:rPr>
        <w:t xml:space="preserve">آن‌ها را صادر نمایند. البته </w:t>
      </w:r>
      <w:r w:rsidR="00CE56A7">
        <w:rPr>
          <w:rFonts w:ascii="Arial" w:hAnsi="Arial" w:cs="B Nazanin" w:hint="cs"/>
          <w:color w:val="1A1A1A"/>
          <w:sz w:val="28"/>
          <w:szCs w:val="28"/>
          <w:rtl/>
        </w:rPr>
        <w:t xml:space="preserve">صادرات </w:t>
      </w:r>
      <w:r w:rsidR="00ED6D7D" w:rsidRPr="00242894">
        <w:rPr>
          <w:rFonts w:ascii="Arial" w:hAnsi="Arial" w:cs="B Nazanin" w:hint="cs"/>
          <w:color w:val="1A1A1A"/>
          <w:sz w:val="28"/>
          <w:szCs w:val="28"/>
          <w:rtl/>
        </w:rPr>
        <w:t xml:space="preserve">برخی از کالاها به صورت موقتی و برخی از کالاها به صورت دائم ممنوع هستند. به طور مثال صادرات کالاهای عتیقه یا گونه‌های گیاهی و جانوری که ممکن است در معرض انقراض قرار بگیرند برای همیشه </w:t>
      </w:r>
      <w:r w:rsidR="00CE56A7">
        <w:rPr>
          <w:rFonts w:ascii="Arial" w:hAnsi="Arial" w:cs="B Nazanin" w:hint="cs"/>
          <w:color w:val="1A1A1A"/>
          <w:sz w:val="28"/>
          <w:szCs w:val="28"/>
          <w:rtl/>
        </w:rPr>
        <w:t>ممنوع است. اما متناسب با شرایط</w:t>
      </w:r>
      <w:r w:rsidR="00ED6D7D" w:rsidRPr="00242894">
        <w:rPr>
          <w:rFonts w:ascii="Arial" w:hAnsi="Arial" w:cs="B Nazanin" w:hint="cs"/>
          <w:color w:val="1A1A1A"/>
          <w:sz w:val="28"/>
          <w:szCs w:val="28"/>
          <w:rtl/>
        </w:rPr>
        <w:t xml:space="preserve">، وزارت صمت صادرات برخی از کالاها را به صورت دوره‌ای ممنوع اعلام می‌کند و با تغییر شرایط باز هم امکان صادرات فراهم می‌شود. </w:t>
      </w:r>
    </w:p>
    <w:p w14:paraId="73FB1F49" w14:textId="253D10DB" w:rsidR="009A37F8" w:rsidRPr="00242894" w:rsidRDefault="003424BF" w:rsidP="00174F4C">
      <w:pPr>
        <w:pStyle w:val="NormalWeb"/>
        <w:shd w:val="clear" w:color="auto" w:fill="FFFFFF"/>
        <w:bidi/>
        <w:spacing w:before="0" w:beforeAutospacing="0" w:after="384" w:afterAutospacing="0" w:line="276" w:lineRule="auto"/>
        <w:jc w:val="both"/>
        <w:textAlignment w:val="baseline"/>
        <w:rPr>
          <w:rFonts w:ascii="Arial" w:hAnsi="Arial" w:cs="B Nazanin"/>
          <w:color w:val="1A1A1A"/>
          <w:sz w:val="28"/>
          <w:szCs w:val="28"/>
          <w:rtl/>
        </w:rPr>
      </w:pPr>
      <w:r w:rsidRPr="00242894">
        <w:rPr>
          <w:rFonts w:ascii="Arial" w:hAnsi="Arial" w:cs="B Nazanin"/>
          <w:color w:val="1A1A1A"/>
          <w:sz w:val="28"/>
          <w:szCs w:val="28"/>
        </w:rPr>
        <w:br/>
      </w:r>
      <w:r w:rsidRPr="00242894">
        <w:rPr>
          <w:rStyle w:val="Heading2Char"/>
          <w:rFonts w:cs="B Nazanin"/>
          <w:sz w:val="28"/>
          <w:szCs w:val="28"/>
          <w:rtl/>
        </w:rPr>
        <w:t xml:space="preserve">خطرات قراردادن کارت بازرگانی </w:t>
      </w:r>
      <w:r w:rsidR="00152FA3" w:rsidRPr="00242894">
        <w:rPr>
          <w:rStyle w:val="Heading2Char"/>
          <w:rFonts w:cs="B Nazanin" w:hint="cs"/>
          <w:sz w:val="28"/>
          <w:szCs w:val="28"/>
          <w:rtl/>
        </w:rPr>
        <w:t xml:space="preserve">در اختیار دیگران </w:t>
      </w:r>
      <w:r w:rsidRPr="00242894">
        <w:rPr>
          <w:rStyle w:val="Heading2Char"/>
          <w:rFonts w:cs="B Nazanin"/>
          <w:sz w:val="28"/>
          <w:szCs w:val="28"/>
          <w:rtl/>
        </w:rPr>
        <w:t>جهت صادرات</w:t>
      </w:r>
      <w:r w:rsidR="00152FA3" w:rsidRPr="00242894">
        <w:rPr>
          <w:rStyle w:val="Heading2Char"/>
          <w:rFonts w:cs="B Nazanin" w:hint="cs"/>
          <w:sz w:val="28"/>
          <w:szCs w:val="28"/>
          <w:rtl/>
        </w:rPr>
        <w:t xml:space="preserve"> چیست؟ </w:t>
      </w:r>
    </w:p>
    <w:p w14:paraId="7286D2A9" w14:textId="17C34471" w:rsidR="003424BF" w:rsidRPr="00242894" w:rsidRDefault="005347B5" w:rsidP="00CE56A7">
      <w:pPr>
        <w:pStyle w:val="NormalWeb"/>
        <w:shd w:val="clear" w:color="auto" w:fill="FFFFFF"/>
        <w:bidi/>
        <w:spacing w:before="0" w:beforeAutospacing="0" w:after="384" w:afterAutospacing="0" w:line="276" w:lineRule="auto"/>
        <w:jc w:val="both"/>
        <w:textAlignment w:val="baseline"/>
        <w:rPr>
          <w:rFonts w:ascii="Arial" w:hAnsi="Arial" w:cs="B Nazanin"/>
          <w:color w:val="1A1A1A"/>
          <w:sz w:val="28"/>
          <w:szCs w:val="28"/>
          <w:rtl/>
        </w:rPr>
      </w:pPr>
      <w:r w:rsidRPr="00242894">
        <w:rPr>
          <w:rFonts w:ascii="Arial" w:hAnsi="Arial" w:cs="B Nazanin" w:hint="cs"/>
          <w:color w:val="1A1A1A"/>
          <w:sz w:val="28"/>
          <w:szCs w:val="28"/>
          <w:rtl/>
        </w:rPr>
        <w:t xml:space="preserve"> نظر به اینکه کارت بازرگانی سندی مهم ب</w:t>
      </w:r>
      <w:r w:rsidR="00CE56A7">
        <w:rPr>
          <w:rFonts w:ascii="Arial" w:hAnsi="Arial" w:cs="B Nazanin" w:hint="cs"/>
          <w:color w:val="1A1A1A"/>
          <w:sz w:val="28"/>
          <w:szCs w:val="28"/>
          <w:rtl/>
        </w:rPr>
        <w:t xml:space="preserve">رای تجارت بین‌المللی است، </w:t>
      </w:r>
      <w:r w:rsidR="00CB725D" w:rsidRPr="00242894">
        <w:rPr>
          <w:rFonts w:ascii="Arial" w:hAnsi="Arial" w:cs="B Nazanin" w:hint="cs"/>
          <w:color w:val="1A1A1A"/>
          <w:sz w:val="28"/>
          <w:szCs w:val="28"/>
          <w:rtl/>
        </w:rPr>
        <w:t xml:space="preserve">باید با </w:t>
      </w:r>
      <w:r w:rsidR="00CE56A7">
        <w:rPr>
          <w:rFonts w:ascii="Arial" w:hAnsi="Arial" w:cs="B Nazanin" w:hint="cs"/>
          <w:color w:val="1A1A1A"/>
          <w:sz w:val="28"/>
          <w:szCs w:val="28"/>
          <w:rtl/>
        </w:rPr>
        <w:t>خطرات قرار دادن</w:t>
      </w:r>
      <w:r w:rsidR="00CB725D" w:rsidRPr="00242894">
        <w:rPr>
          <w:rFonts w:ascii="Arial" w:hAnsi="Arial" w:cs="B Nazanin" w:hint="cs"/>
          <w:color w:val="1A1A1A"/>
          <w:sz w:val="28"/>
          <w:szCs w:val="28"/>
          <w:rtl/>
        </w:rPr>
        <w:t xml:space="preserve"> کارت بازرگانی در اختیار دیگران آشنا شوید. این خطرات شامل موارد زیر است: </w:t>
      </w:r>
    </w:p>
    <w:p w14:paraId="137D3077" w14:textId="2CAAC389" w:rsidR="002D2420" w:rsidRPr="00242894" w:rsidRDefault="00CB725D" w:rsidP="004A7D35">
      <w:pPr>
        <w:pStyle w:val="NormalWeb"/>
        <w:numPr>
          <w:ilvl w:val="0"/>
          <w:numId w:val="8"/>
        </w:numPr>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t xml:space="preserve">فرار مالیاتی </w:t>
      </w:r>
    </w:p>
    <w:p w14:paraId="03611CE5" w14:textId="36246F6F" w:rsidR="005347B5" w:rsidRPr="00242894" w:rsidRDefault="00CB725D" w:rsidP="004A7D35">
      <w:pPr>
        <w:pStyle w:val="NormalWeb"/>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t>برخی از افراد از کارت بازرگانی بقیه برای فرار مالیاتی استفاده می</w:t>
      </w:r>
      <w:r w:rsidR="00CE56A7">
        <w:rPr>
          <w:rFonts w:ascii="YekanBakh" w:hAnsi="YekanBakh" w:cs="B Nazanin" w:hint="cs"/>
          <w:color w:val="434343"/>
          <w:sz w:val="28"/>
          <w:szCs w:val="28"/>
          <w:rtl/>
        </w:rPr>
        <w:t>‌</w:t>
      </w:r>
      <w:r w:rsidRPr="00242894">
        <w:rPr>
          <w:rFonts w:ascii="YekanBakh" w:hAnsi="YekanBakh" w:cs="B Nazanin" w:hint="cs"/>
          <w:color w:val="434343"/>
          <w:sz w:val="28"/>
          <w:szCs w:val="28"/>
          <w:rtl/>
        </w:rPr>
        <w:t>کنند و درآمد وا</w:t>
      </w:r>
      <w:r w:rsidR="00CE56A7">
        <w:rPr>
          <w:rFonts w:ascii="YekanBakh" w:hAnsi="YekanBakh" w:cs="B Nazanin" w:hint="cs"/>
          <w:color w:val="434343"/>
          <w:sz w:val="28"/>
          <w:szCs w:val="28"/>
          <w:rtl/>
        </w:rPr>
        <w:t>قعی خود را پنهان می‌کنند یا می‌خ</w:t>
      </w:r>
      <w:r w:rsidRPr="00242894">
        <w:rPr>
          <w:rFonts w:ascii="YekanBakh" w:hAnsi="YekanBakh" w:cs="B Nazanin" w:hint="cs"/>
          <w:color w:val="434343"/>
          <w:sz w:val="28"/>
          <w:szCs w:val="28"/>
          <w:rtl/>
        </w:rPr>
        <w:t xml:space="preserve">واهند از معافیت مالیاتی غیر قانونی استفاده </w:t>
      </w:r>
      <w:r w:rsidR="00174F4C">
        <w:rPr>
          <w:rFonts w:ascii="YekanBakh" w:hAnsi="YekanBakh" w:cs="B Nazanin" w:hint="cs"/>
          <w:color w:val="434343"/>
          <w:sz w:val="28"/>
          <w:szCs w:val="28"/>
          <w:rtl/>
        </w:rPr>
        <w:t>نمایند</w:t>
      </w:r>
      <w:r w:rsidRPr="00242894">
        <w:rPr>
          <w:rFonts w:ascii="YekanBakh" w:hAnsi="YekanBakh" w:cs="B Nazanin" w:hint="cs"/>
          <w:color w:val="434343"/>
          <w:sz w:val="28"/>
          <w:szCs w:val="28"/>
          <w:rtl/>
        </w:rPr>
        <w:t xml:space="preserve">. </w:t>
      </w:r>
    </w:p>
    <w:p w14:paraId="5EFF2226" w14:textId="77777777" w:rsidR="005A213B" w:rsidRPr="00242894" w:rsidRDefault="00EA2265" w:rsidP="004A7D35">
      <w:pPr>
        <w:pStyle w:val="NormalWeb"/>
        <w:numPr>
          <w:ilvl w:val="0"/>
          <w:numId w:val="8"/>
        </w:numPr>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lastRenderedPageBreak/>
        <w:t xml:space="preserve">ورشکستگی </w:t>
      </w:r>
    </w:p>
    <w:p w14:paraId="3400E380" w14:textId="48810C99" w:rsidR="00EA2265" w:rsidRPr="00242894" w:rsidRDefault="00EA2265" w:rsidP="004A7D35">
      <w:pPr>
        <w:pStyle w:val="NormalWeb"/>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t xml:space="preserve">دارنده کارت بازرگانی </w:t>
      </w:r>
      <w:r w:rsidR="005A213B" w:rsidRPr="00242894">
        <w:rPr>
          <w:rFonts w:ascii="YekanBakh" w:hAnsi="YekanBakh" w:cs="B Nazanin" w:hint="cs"/>
          <w:color w:val="434343"/>
          <w:sz w:val="28"/>
          <w:szCs w:val="28"/>
          <w:rtl/>
        </w:rPr>
        <w:t xml:space="preserve">مسئولیت پرداخت بدهی‌ها و تعهدات مالی را به عهده دارد. در صورتی که معاملات توسط فرد دیگری غیر از دارنده کارت انجام شده باشد، ممکن است بدهی‌ها موجب ورشکستگی شود. </w:t>
      </w:r>
    </w:p>
    <w:p w14:paraId="19CD2D3D" w14:textId="3F1ED115" w:rsidR="005A213B" w:rsidRPr="00242894" w:rsidRDefault="005A213B" w:rsidP="004A7D35">
      <w:pPr>
        <w:pStyle w:val="NormalWeb"/>
        <w:numPr>
          <w:ilvl w:val="0"/>
          <w:numId w:val="8"/>
        </w:numPr>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t xml:space="preserve">قاچاق کالا </w:t>
      </w:r>
    </w:p>
    <w:p w14:paraId="1C47F1B7" w14:textId="2ED3C5CC" w:rsidR="005A213B" w:rsidRPr="00242894" w:rsidRDefault="005A213B" w:rsidP="004A7D35">
      <w:pPr>
        <w:pStyle w:val="NormalWeb"/>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rPr>
      </w:pPr>
      <w:r w:rsidRPr="00242894">
        <w:rPr>
          <w:rFonts w:ascii="YekanBakh" w:hAnsi="YekanBakh" w:cs="B Nazanin" w:hint="cs"/>
          <w:color w:val="434343"/>
          <w:sz w:val="28"/>
          <w:szCs w:val="28"/>
          <w:rtl/>
        </w:rPr>
        <w:t xml:space="preserve">یکی دیگر از خطرات قرار دادن کارت بازرگانی در اختیار دیگران این است که با آن کالا، ارز، مواد مخدر یا اقلام دیگر قاچاق شود. این اقدام برای دارنده کارت بازرگانی پیگرد قانونی دارد. به همین دلیل به دارندگان کارت بازرگانی توصیه می‌کنیم آن را در اختیار دیگران قرار </w:t>
      </w:r>
      <w:r w:rsidR="00174F4C">
        <w:rPr>
          <w:rFonts w:ascii="YekanBakh" w:hAnsi="YekanBakh" w:cs="B Nazanin" w:hint="cs"/>
          <w:color w:val="434343"/>
          <w:sz w:val="28"/>
          <w:szCs w:val="28"/>
          <w:rtl/>
        </w:rPr>
        <w:t>ن</w:t>
      </w:r>
      <w:r w:rsidRPr="00242894">
        <w:rPr>
          <w:rFonts w:ascii="YekanBakh" w:hAnsi="YekanBakh" w:cs="B Nazanin" w:hint="cs"/>
          <w:color w:val="434343"/>
          <w:sz w:val="28"/>
          <w:szCs w:val="28"/>
          <w:rtl/>
        </w:rPr>
        <w:t xml:space="preserve">دهند. </w:t>
      </w:r>
    </w:p>
    <w:p w14:paraId="47C57038" w14:textId="355D834F" w:rsidR="00152FA3" w:rsidRPr="00242894" w:rsidRDefault="00152FA3" w:rsidP="004A7D35">
      <w:pPr>
        <w:pStyle w:val="NormalWeb"/>
        <w:numPr>
          <w:ilvl w:val="0"/>
          <w:numId w:val="8"/>
        </w:numPr>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lang w:bidi="fa-IR"/>
        </w:rPr>
      </w:pPr>
      <w:r w:rsidRPr="00242894">
        <w:rPr>
          <w:rFonts w:ascii="YekanBakh" w:hAnsi="YekanBakh" w:cs="B Nazanin" w:hint="cs"/>
          <w:color w:val="434343"/>
          <w:sz w:val="28"/>
          <w:szCs w:val="28"/>
          <w:rtl/>
        </w:rPr>
        <w:t xml:space="preserve">از بین رفتن اعتبار دارنده کارت بازرگانی </w:t>
      </w:r>
    </w:p>
    <w:p w14:paraId="37D0BE14" w14:textId="0D580019" w:rsidR="00393BB9" w:rsidRPr="00242894" w:rsidRDefault="00393BB9" w:rsidP="004A7D35">
      <w:pPr>
        <w:pStyle w:val="NormalWeb"/>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lang w:bidi="fa-IR"/>
        </w:rPr>
      </w:pPr>
      <w:r w:rsidRPr="00242894">
        <w:rPr>
          <w:rFonts w:ascii="YekanBakh" w:hAnsi="YekanBakh" w:cs="B Nazanin" w:hint="cs"/>
          <w:color w:val="434343"/>
          <w:sz w:val="28"/>
          <w:szCs w:val="28"/>
          <w:rtl/>
          <w:lang w:bidi="fa-IR"/>
        </w:rPr>
        <w:t>آسیب دیگری که به واسطه قراردادن کارت بازرگانی در اختیار دیگران ایجاد می‌شود، خدشه دار شدن اعتبار است. در صورتی که فردی دیگر از کارت بازرگانی اجاره‌ای سوءاستفاده کند، اعتبار دارنده کارت از بین می</w:t>
      </w:r>
      <w:r w:rsidR="00050330">
        <w:rPr>
          <w:rFonts w:ascii="YekanBakh" w:hAnsi="YekanBakh" w:cs="B Nazanin" w:hint="cs"/>
          <w:color w:val="434343"/>
          <w:sz w:val="28"/>
          <w:szCs w:val="28"/>
          <w:rtl/>
          <w:lang w:bidi="fa-IR"/>
        </w:rPr>
        <w:t>‌</w:t>
      </w:r>
      <w:r w:rsidRPr="00242894">
        <w:rPr>
          <w:rFonts w:ascii="YekanBakh" w:hAnsi="YekanBakh" w:cs="B Nazanin" w:hint="cs"/>
          <w:color w:val="434343"/>
          <w:sz w:val="28"/>
          <w:szCs w:val="28"/>
          <w:rtl/>
          <w:lang w:bidi="fa-IR"/>
        </w:rPr>
        <w:t>رود و</w:t>
      </w:r>
      <w:r w:rsidR="00050330">
        <w:rPr>
          <w:rFonts w:ascii="YekanBakh" w:hAnsi="YekanBakh" w:cs="B Nazanin" w:hint="cs"/>
          <w:color w:val="434343"/>
          <w:sz w:val="28"/>
          <w:szCs w:val="28"/>
          <w:rtl/>
          <w:lang w:bidi="fa-IR"/>
        </w:rPr>
        <w:t xml:space="preserve"> </w:t>
      </w:r>
      <w:r w:rsidRPr="00242894">
        <w:rPr>
          <w:rFonts w:ascii="YekanBakh" w:hAnsi="YekanBakh" w:cs="B Nazanin" w:hint="cs"/>
          <w:color w:val="434343"/>
          <w:sz w:val="28"/>
          <w:szCs w:val="28"/>
          <w:rtl/>
          <w:lang w:bidi="fa-IR"/>
        </w:rPr>
        <w:t xml:space="preserve">ممکن است سبب از دست دادن مشتریان و فرصت‌های تجاری شود. </w:t>
      </w:r>
    </w:p>
    <w:p w14:paraId="0B09C003" w14:textId="77777777" w:rsidR="00152FA3" w:rsidRPr="00242894" w:rsidRDefault="00152FA3" w:rsidP="004A7D35">
      <w:pPr>
        <w:pStyle w:val="NormalWeb"/>
        <w:numPr>
          <w:ilvl w:val="0"/>
          <w:numId w:val="8"/>
        </w:numPr>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lang w:bidi="fa-IR"/>
        </w:rPr>
      </w:pPr>
      <w:r w:rsidRPr="00242894">
        <w:rPr>
          <w:rFonts w:ascii="YekanBakh" w:hAnsi="YekanBakh" w:cs="B Nazanin" w:hint="cs"/>
          <w:color w:val="434343"/>
          <w:sz w:val="28"/>
          <w:szCs w:val="28"/>
          <w:rtl/>
          <w:lang w:bidi="fa-IR"/>
        </w:rPr>
        <w:t>خطرات امنیتی</w:t>
      </w:r>
    </w:p>
    <w:p w14:paraId="3FCA6073" w14:textId="317C1CAE" w:rsidR="003D378A" w:rsidRPr="008429CE" w:rsidRDefault="00152FA3" w:rsidP="008429CE">
      <w:pPr>
        <w:pStyle w:val="NormalWeb"/>
        <w:shd w:val="clear" w:color="auto" w:fill="FFFFFF"/>
        <w:bidi/>
        <w:spacing w:before="0" w:beforeAutospacing="0" w:after="420" w:afterAutospacing="0" w:line="276" w:lineRule="auto"/>
        <w:jc w:val="both"/>
        <w:textAlignment w:val="baseline"/>
        <w:rPr>
          <w:rFonts w:ascii="YekanBakh" w:hAnsi="YekanBakh" w:cs="B Nazanin"/>
          <w:color w:val="434343"/>
          <w:sz w:val="28"/>
          <w:szCs w:val="28"/>
          <w:rtl/>
          <w:lang w:bidi="fa-IR"/>
        </w:rPr>
      </w:pPr>
      <w:r w:rsidRPr="00242894">
        <w:rPr>
          <w:rFonts w:ascii="YekanBakh" w:hAnsi="YekanBakh" w:cs="B Nazanin" w:hint="cs"/>
          <w:color w:val="434343"/>
          <w:sz w:val="28"/>
          <w:szCs w:val="28"/>
          <w:rtl/>
          <w:lang w:bidi="fa-IR"/>
        </w:rPr>
        <w:t xml:space="preserve"> در نهایت آخرین خطر اجاره کارت بازرگانی به دیگران این است که اطلاعات محرمانه را در اختیار دیگران قرار می‌دهید. </w:t>
      </w:r>
      <w:bookmarkStart w:id="0" w:name="_GoBack"/>
      <w:bookmarkEnd w:id="0"/>
    </w:p>
    <w:sectPr w:rsidR="003D378A" w:rsidRPr="008429CE" w:rsidSect="00FA2E6A">
      <w:headerReference w:type="default" r:id="rId10"/>
      <w:footerReference w:type="default" r:id="rId11"/>
      <w:pgSz w:w="12240" w:h="15840"/>
      <w:pgMar w:top="1440" w:right="1440" w:bottom="1440" w:left="1440" w:header="720" w:footer="2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6BB0F" w14:textId="77777777" w:rsidR="00E806C7" w:rsidRDefault="00E806C7" w:rsidP="00FA2E6A">
      <w:pPr>
        <w:spacing w:after="0" w:line="240" w:lineRule="auto"/>
      </w:pPr>
      <w:r>
        <w:separator/>
      </w:r>
    </w:p>
  </w:endnote>
  <w:endnote w:type="continuationSeparator" w:id="0">
    <w:p w14:paraId="69B7B167" w14:textId="77777777" w:rsidR="00E806C7" w:rsidRDefault="00E806C7" w:rsidP="00FA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ekanBak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9F70" w14:textId="662160CA" w:rsidR="00FA2E6A" w:rsidRDefault="00FA2E6A" w:rsidP="00FA2E6A">
    <w:pPr>
      <w:pStyle w:val="Footer"/>
    </w:pPr>
  </w:p>
  <w:p w14:paraId="60968319" w14:textId="2CA0390A" w:rsidR="00FA2E6A" w:rsidRDefault="00FA2E6A" w:rsidP="008429CE">
    <w:pPr>
      <w:pStyle w:val="Footer"/>
    </w:pPr>
    <w:r>
      <w:rPr>
        <w:noProof/>
      </w:rPr>
      <w:drawing>
        <wp:anchor distT="0" distB="0" distL="114300" distR="114300" simplePos="0" relativeHeight="251660288" behindDoc="0" locked="0" layoutInCell="1" allowOverlap="1" wp14:anchorId="09079C0C" wp14:editId="2A04F415">
          <wp:simplePos x="0" y="0"/>
          <wp:positionH relativeFrom="column">
            <wp:posOffset>5573395</wp:posOffset>
          </wp:positionH>
          <wp:positionV relativeFrom="paragraph">
            <wp:posOffset>802640</wp:posOffset>
          </wp:positionV>
          <wp:extent cx="638175" cy="681990"/>
          <wp:effectExtent l="0" t="0" r="9525"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
                    <a:extLst>
                      <a:ext uri="{28A0092B-C50C-407E-A947-70E740481C1C}">
                        <a14:useLocalDpi xmlns:a14="http://schemas.microsoft.com/office/drawing/2010/main" val="0"/>
                      </a:ext>
                    </a:extLst>
                  </a:blip>
                  <a:stretch>
                    <a:fillRect/>
                  </a:stretch>
                </pic:blipFill>
                <pic:spPr>
                  <a:xfrm>
                    <a:off x="0" y="0"/>
                    <a:ext cx="638175" cy="6819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E72B" w14:textId="77777777" w:rsidR="00E806C7" w:rsidRDefault="00E806C7" w:rsidP="00FA2E6A">
      <w:pPr>
        <w:spacing w:after="0" w:line="240" w:lineRule="auto"/>
      </w:pPr>
      <w:r>
        <w:separator/>
      </w:r>
    </w:p>
  </w:footnote>
  <w:footnote w:type="continuationSeparator" w:id="0">
    <w:p w14:paraId="1981737E" w14:textId="77777777" w:rsidR="00E806C7" w:rsidRDefault="00E806C7" w:rsidP="00FA2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6BE3" w14:textId="51C67978" w:rsidR="00FA2E6A" w:rsidRDefault="008429CE">
    <w:pPr>
      <w:pStyle w:val="Header"/>
    </w:pPr>
    <w:r>
      <w:rPr>
        <w:noProof/>
      </w:rPr>
      <w:drawing>
        <wp:inline distT="0" distB="0" distL="0" distR="0" wp14:anchorId="462EC710" wp14:editId="403114EC">
          <wp:extent cx="762000"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داهی.jpg"/>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26F3"/>
    <w:multiLevelType w:val="multilevel"/>
    <w:tmpl w:val="EA30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902216"/>
    <w:multiLevelType w:val="hybridMultilevel"/>
    <w:tmpl w:val="33E6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30C0A"/>
    <w:multiLevelType w:val="multilevel"/>
    <w:tmpl w:val="0C0C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B0FE4"/>
    <w:multiLevelType w:val="hybridMultilevel"/>
    <w:tmpl w:val="4C247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B80658"/>
    <w:multiLevelType w:val="hybridMultilevel"/>
    <w:tmpl w:val="19808A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A6A108E"/>
    <w:multiLevelType w:val="hybridMultilevel"/>
    <w:tmpl w:val="68CA9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76AAE"/>
    <w:multiLevelType w:val="multilevel"/>
    <w:tmpl w:val="C0C8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8F34ED"/>
    <w:multiLevelType w:val="hybridMultilevel"/>
    <w:tmpl w:val="3C6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B78C9"/>
    <w:multiLevelType w:val="multilevel"/>
    <w:tmpl w:val="10C0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335B4C"/>
    <w:multiLevelType w:val="hybridMultilevel"/>
    <w:tmpl w:val="68DA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2"/>
  </w:num>
  <w:num w:numId="6">
    <w:abstractNumId w:val="8"/>
  </w:num>
  <w:num w:numId="7">
    <w:abstractNumId w:val="0"/>
  </w:num>
  <w:num w:numId="8">
    <w:abstractNumId w:val="4"/>
  </w:num>
  <w:num w:numId="9">
    <w:abstractNumId w:val="7"/>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A9"/>
    <w:rsid w:val="0000235A"/>
    <w:rsid w:val="00006F04"/>
    <w:rsid w:val="00007884"/>
    <w:rsid w:val="00010351"/>
    <w:rsid w:val="00015C87"/>
    <w:rsid w:val="00035DC8"/>
    <w:rsid w:val="000442EF"/>
    <w:rsid w:val="0004656B"/>
    <w:rsid w:val="00050330"/>
    <w:rsid w:val="00051392"/>
    <w:rsid w:val="000565B4"/>
    <w:rsid w:val="00061079"/>
    <w:rsid w:val="00065515"/>
    <w:rsid w:val="00073383"/>
    <w:rsid w:val="00074105"/>
    <w:rsid w:val="00074EDA"/>
    <w:rsid w:val="0007506B"/>
    <w:rsid w:val="0007605E"/>
    <w:rsid w:val="00076E06"/>
    <w:rsid w:val="00081D66"/>
    <w:rsid w:val="00082005"/>
    <w:rsid w:val="000A1E99"/>
    <w:rsid w:val="000A456A"/>
    <w:rsid w:val="000B2532"/>
    <w:rsid w:val="000B7B1C"/>
    <w:rsid w:val="000C1F4D"/>
    <w:rsid w:val="000C447C"/>
    <w:rsid w:val="000C77E2"/>
    <w:rsid w:val="000E1CF4"/>
    <w:rsid w:val="000E3C41"/>
    <w:rsid w:val="001110C5"/>
    <w:rsid w:val="00114071"/>
    <w:rsid w:val="00116BFE"/>
    <w:rsid w:val="00120961"/>
    <w:rsid w:val="001212A3"/>
    <w:rsid w:val="0012199E"/>
    <w:rsid w:val="00123332"/>
    <w:rsid w:val="00130324"/>
    <w:rsid w:val="001339C9"/>
    <w:rsid w:val="001378BB"/>
    <w:rsid w:val="00141060"/>
    <w:rsid w:val="00144FC0"/>
    <w:rsid w:val="00152FA3"/>
    <w:rsid w:val="00157408"/>
    <w:rsid w:val="00160021"/>
    <w:rsid w:val="00170475"/>
    <w:rsid w:val="0017389F"/>
    <w:rsid w:val="00174C1C"/>
    <w:rsid w:val="00174F4C"/>
    <w:rsid w:val="00174F81"/>
    <w:rsid w:val="001823BA"/>
    <w:rsid w:val="0019007E"/>
    <w:rsid w:val="001900F4"/>
    <w:rsid w:val="00190978"/>
    <w:rsid w:val="00191252"/>
    <w:rsid w:val="0019357A"/>
    <w:rsid w:val="001A0AC3"/>
    <w:rsid w:val="001B0519"/>
    <w:rsid w:val="001B73EB"/>
    <w:rsid w:val="001B7A89"/>
    <w:rsid w:val="001B7F8F"/>
    <w:rsid w:val="001C2C99"/>
    <w:rsid w:val="001D00F2"/>
    <w:rsid w:val="001D6031"/>
    <w:rsid w:val="001E6801"/>
    <w:rsid w:val="001E7892"/>
    <w:rsid w:val="001F5F02"/>
    <w:rsid w:val="00200F1E"/>
    <w:rsid w:val="00202AAD"/>
    <w:rsid w:val="002045A2"/>
    <w:rsid w:val="00205304"/>
    <w:rsid w:val="00215D12"/>
    <w:rsid w:val="002234F1"/>
    <w:rsid w:val="00230F12"/>
    <w:rsid w:val="0023298F"/>
    <w:rsid w:val="00235599"/>
    <w:rsid w:val="00236844"/>
    <w:rsid w:val="00242894"/>
    <w:rsid w:val="002547F4"/>
    <w:rsid w:val="00266C2F"/>
    <w:rsid w:val="00274B25"/>
    <w:rsid w:val="0027680C"/>
    <w:rsid w:val="00285776"/>
    <w:rsid w:val="00291FA8"/>
    <w:rsid w:val="002A29F6"/>
    <w:rsid w:val="002A767B"/>
    <w:rsid w:val="002B3C63"/>
    <w:rsid w:val="002C3874"/>
    <w:rsid w:val="002C7C02"/>
    <w:rsid w:val="002D2420"/>
    <w:rsid w:val="002D3F5D"/>
    <w:rsid w:val="002D59C5"/>
    <w:rsid w:val="002D5C24"/>
    <w:rsid w:val="002E5DE5"/>
    <w:rsid w:val="002F0BE2"/>
    <w:rsid w:val="002F5391"/>
    <w:rsid w:val="002F7838"/>
    <w:rsid w:val="002F7964"/>
    <w:rsid w:val="00304218"/>
    <w:rsid w:val="003124F5"/>
    <w:rsid w:val="003217DC"/>
    <w:rsid w:val="00330A84"/>
    <w:rsid w:val="00334701"/>
    <w:rsid w:val="00340816"/>
    <w:rsid w:val="00341377"/>
    <w:rsid w:val="003424BF"/>
    <w:rsid w:val="00343775"/>
    <w:rsid w:val="00344CA7"/>
    <w:rsid w:val="00375F33"/>
    <w:rsid w:val="0038786D"/>
    <w:rsid w:val="00391E08"/>
    <w:rsid w:val="0039223A"/>
    <w:rsid w:val="00393BB9"/>
    <w:rsid w:val="003C1AAE"/>
    <w:rsid w:val="003C796E"/>
    <w:rsid w:val="003D378A"/>
    <w:rsid w:val="003D411E"/>
    <w:rsid w:val="003D7652"/>
    <w:rsid w:val="003D7B24"/>
    <w:rsid w:val="003E742F"/>
    <w:rsid w:val="00400FFF"/>
    <w:rsid w:val="004162E3"/>
    <w:rsid w:val="0041702A"/>
    <w:rsid w:val="004261E2"/>
    <w:rsid w:val="004263D2"/>
    <w:rsid w:val="00435EF0"/>
    <w:rsid w:val="00437CDA"/>
    <w:rsid w:val="00441EDB"/>
    <w:rsid w:val="004423A8"/>
    <w:rsid w:val="004455EB"/>
    <w:rsid w:val="004522F7"/>
    <w:rsid w:val="00453CBC"/>
    <w:rsid w:val="00454C12"/>
    <w:rsid w:val="00463FC8"/>
    <w:rsid w:val="00464E72"/>
    <w:rsid w:val="00466E90"/>
    <w:rsid w:val="004817C6"/>
    <w:rsid w:val="0049100B"/>
    <w:rsid w:val="00493747"/>
    <w:rsid w:val="00497646"/>
    <w:rsid w:val="004A05A8"/>
    <w:rsid w:val="004A0C8C"/>
    <w:rsid w:val="004A369D"/>
    <w:rsid w:val="004A6C2F"/>
    <w:rsid w:val="004A7D35"/>
    <w:rsid w:val="004B5062"/>
    <w:rsid w:val="004D062A"/>
    <w:rsid w:val="004D15F4"/>
    <w:rsid w:val="004D1E63"/>
    <w:rsid w:val="004E3880"/>
    <w:rsid w:val="004E469C"/>
    <w:rsid w:val="004E6AD0"/>
    <w:rsid w:val="004E7687"/>
    <w:rsid w:val="004F0C06"/>
    <w:rsid w:val="004F515F"/>
    <w:rsid w:val="00512915"/>
    <w:rsid w:val="005241B8"/>
    <w:rsid w:val="00531983"/>
    <w:rsid w:val="00532855"/>
    <w:rsid w:val="005347B5"/>
    <w:rsid w:val="00534F8B"/>
    <w:rsid w:val="005416E2"/>
    <w:rsid w:val="00543A83"/>
    <w:rsid w:val="00545371"/>
    <w:rsid w:val="00554412"/>
    <w:rsid w:val="00561FF4"/>
    <w:rsid w:val="00562C56"/>
    <w:rsid w:val="00581D5E"/>
    <w:rsid w:val="00582FF7"/>
    <w:rsid w:val="005907C9"/>
    <w:rsid w:val="00595B5D"/>
    <w:rsid w:val="005A1A24"/>
    <w:rsid w:val="005A213B"/>
    <w:rsid w:val="005A379F"/>
    <w:rsid w:val="005A3A42"/>
    <w:rsid w:val="005B216C"/>
    <w:rsid w:val="005B39C8"/>
    <w:rsid w:val="005B42A2"/>
    <w:rsid w:val="005B72C9"/>
    <w:rsid w:val="005B7DEB"/>
    <w:rsid w:val="005C24A7"/>
    <w:rsid w:val="005D0C5E"/>
    <w:rsid w:val="005D215F"/>
    <w:rsid w:val="005F5612"/>
    <w:rsid w:val="00602428"/>
    <w:rsid w:val="006024A9"/>
    <w:rsid w:val="0061444F"/>
    <w:rsid w:val="00625BE2"/>
    <w:rsid w:val="00627B40"/>
    <w:rsid w:val="0063606A"/>
    <w:rsid w:val="00636B09"/>
    <w:rsid w:val="006428D9"/>
    <w:rsid w:val="00656F98"/>
    <w:rsid w:val="006636EE"/>
    <w:rsid w:val="00665139"/>
    <w:rsid w:val="00670874"/>
    <w:rsid w:val="0067144D"/>
    <w:rsid w:val="00675BE2"/>
    <w:rsid w:val="006850CA"/>
    <w:rsid w:val="006B683B"/>
    <w:rsid w:val="006C14D1"/>
    <w:rsid w:val="006C5F32"/>
    <w:rsid w:val="006D2F9A"/>
    <w:rsid w:val="006F0556"/>
    <w:rsid w:val="006F3ED3"/>
    <w:rsid w:val="006F56C0"/>
    <w:rsid w:val="006F68CE"/>
    <w:rsid w:val="007004B8"/>
    <w:rsid w:val="00702503"/>
    <w:rsid w:val="00703C6D"/>
    <w:rsid w:val="007045F5"/>
    <w:rsid w:val="0070682E"/>
    <w:rsid w:val="007166CA"/>
    <w:rsid w:val="007174C6"/>
    <w:rsid w:val="00717C1E"/>
    <w:rsid w:val="007216D0"/>
    <w:rsid w:val="00726C17"/>
    <w:rsid w:val="00732D31"/>
    <w:rsid w:val="007330DC"/>
    <w:rsid w:val="00734D27"/>
    <w:rsid w:val="0073774D"/>
    <w:rsid w:val="00744001"/>
    <w:rsid w:val="00755532"/>
    <w:rsid w:val="00756367"/>
    <w:rsid w:val="007638C3"/>
    <w:rsid w:val="00781772"/>
    <w:rsid w:val="00791161"/>
    <w:rsid w:val="00794FB2"/>
    <w:rsid w:val="0079559B"/>
    <w:rsid w:val="007A7172"/>
    <w:rsid w:val="007B6D0C"/>
    <w:rsid w:val="007C723F"/>
    <w:rsid w:val="007D51CA"/>
    <w:rsid w:val="007E1134"/>
    <w:rsid w:val="007E2FC7"/>
    <w:rsid w:val="007E37F4"/>
    <w:rsid w:val="007E4C8A"/>
    <w:rsid w:val="007E60E3"/>
    <w:rsid w:val="007E7E72"/>
    <w:rsid w:val="007F3B8E"/>
    <w:rsid w:val="007F41C4"/>
    <w:rsid w:val="00802F1E"/>
    <w:rsid w:val="0080510E"/>
    <w:rsid w:val="00816665"/>
    <w:rsid w:val="008236CD"/>
    <w:rsid w:val="00824479"/>
    <w:rsid w:val="00825281"/>
    <w:rsid w:val="00831487"/>
    <w:rsid w:val="008357A6"/>
    <w:rsid w:val="008411A3"/>
    <w:rsid w:val="008429CE"/>
    <w:rsid w:val="00865CA2"/>
    <w:rsid w:val="008670F8"/>
    <w:rsid w:val="00873779"/>
    <w:rsid w:val="008918DD"/>
    <w:rsid w:val="00892363"/>
    <w:rsid w:val="0089365F"/>
    <w:rsid w:val="008A32DB"/>
    <w:rsid w:val="008A33F3"/>
    <w:rsid w:val="008A7C58"/>
    <w:rsid w:val="008B13A3"/>
    <w:rsid w:val="008D1A94"/>
    <w:rsid w:val="008D5A45"/>
    <w:rsid w:val="008E4CE8"/>
    <w:rsid w:val="008E5341"/>
    <w:rsid w:val="008F1806"/>
    <w:rsid w:val="008F1842"/>
    <w:rsid w:val="008F7522"/>
    <w:rsid w:val="00901BCD"/>
    <w:rsid w:val="009262C4"/>
    <w:rsid w:val="00940F1B"/>
    <w:rsid w:val="00941491"/>
    <w:rsid w:val="00945595"/>
    <w:rsid w:val="009540A4"/>
    <w:rsid w:val="00957E22"/>
    <w:rsid w:val="009718D4"/>
    <w:rsid w:val="00973CDA"/>
    <w:rsid w:val="0097418E"/>
    <w:rsid w:val="00974EE5"/>
    <w:rsid w:val="00980860"/>
    <w:rsid w:val="009A301F"/>
    <w:rsid w:val="009A37F8"/>
    <w:rsid w:val="009A4701"/>
    <w:rsid w:val="009A7E6E"/>
    <w:rsid w:val="009B54CC"/>
    <w:rsid w:val="009B5BC2"/>
    <w:rsid w:val="009C3BD1"/>
    <w:rsid w:val="009C493E"/>
    <w:rsid w:val="009C590D"/>
    <w:rsid w:val="009D3000"/>
    <w:rsid w:val="009E7B87"/>
    <w:rsid w:val="009F2CCC"/>
    <w:rsid w:val="00A03048"/>
    <w:rsid w:val="00A045DF"/>
    <w:rsid w:val="00A104B5"/>
    <w:rsid w:val="00A15A0C"/>
    <w:rsid w:val="00A22ECB"/>
    <w:rsid w:val="00A24DAB"/>
    <w:rsid w:val="00A26D55"/>
    <w:rsid w:val="00A2744B"/>
    <w:rsid w:val="00A27658"/>
    <w:rsid w:val="00A27849"/>
    <w:rsid w:val="00A27F76"/>
    <w:rsid w:val="00A462CA"/>
    <w:rsid w:val="00A47BF2"/>
    <w:rsid w:val="00A55C17"/>
    <w:rsid w:val="00A61DC0"/>
    <w:rsid w:val="00A65F3E"/>
    <w:rsid w:val="00A70F64"/>
    <w:rsid w:val="00A804DA"/>
    <w:rsid w:val="00A85814"/>
    <w:rsid w:val="00AA2FC1"/>
    <w:rsid w:val="00AA33E9"/>
    <w:rsid w:val="00AB02C5"/>
    <w:rsid w:val="00AC34A2"/>
    <w:rsid w:val="00AD3A5D"/>
    <w:rsid w:val="00AE29A9"/>
    <w:rsid w:val="00AE6E53"/>
    <w:rsid w:val="00AE7E68"/>
    <w:rsid w:val="00B051D8"/>
    <w:rsid w:val="00B057F3"/>
    <w:rsid w:val="00B06F4A"/>
    <w:rsid w:val="00B14CA3"/>
    <w:rsid w:val="00B1509E"/>
    <w:rsid w:val="00B16564"/>
    <w:rsid w:val="00B23C0C"/>
    <w:rsid w:val="00B23D2F"/>
    <w:rsid w:val="00B24C9F"/>
    <w:rsid w:val="00B37AFC"/>
    <w:rsid w:val="00B54A6E"/>
    <w:rsid w:val="00B60E31"/>
    <w:rsid w:val="00B641EF"/>
    <w:rsid w:val="00B708A5"/>
    <w:rsid w:val="00B7357D"/>
    <w:rsid w:val="00B80B35"/>
    <w:rsid w:val="00BB1012"/>
    <w:rsid w:val="00BC0E9C"/>
    <w:rsid w:val="00BC4B9E"/>
    <w:rsid w:val="00BC664D"/>
    <w:rsid w:val="00BC76BD"/>
    <w:rsid w:val="00BD30D2"/>
    <w:rsid w:val="00BD3E9F"/>
    <w:rsid w:val="00BD4466"/>
    <w:rsid w:val="00BD7E72"/>
    <w:rsid w:val="00BF5A01"/>
    <w:rsid w:val="00C00586"/>
    <w:rsid w:val="00C05F88"/>
    <w:rsid w:val="00C11D80"/>
    <w:rsid w:val="00C30DCD"/>
    <w:rsid w:val="00C368CC"/>
    <w:rsid w:val="00C36912"/>
    <w:rsid w:val="00C3727E"/>
    <w:rsid w:val="00C43CC5"/>
    <w:rsid w:val="00C456DC"/>
    <w:rsid w:val="00C51A4E"/>
    <w:rsid w:val="00C53613"/>
    <w:rsid w:val="00C60B9B"/>
    <w:rsid w:val="00C619A5"/>
    <w:rsid w:val="00C62176"/>
    <w:rsid w:val="00C63BB1"/>
    <w:rsid w:val="00C63BD2"/>
    <w:rsid w:val="00C7470C"/>
    <w:rsid w:val="00C75730"/>
    <w:rsid w:val="00C80B32"/>
    <w:rsid w:val="00C86448"/>
    <w:rsid w:val="00C96D37"/>
    <w:rsid w:val="00C977CE"/>
    <w:rsid w:val="00CB42A5"/>
    <w:rsid w:val="00CB725D"/>
    <w:rsid w:val="00CD1121"/>
    <w:rsid w:val="00CD16C2"/>
    <w:rsid w:val="00CD412C"/>
    <w:rsid w:val="00CD5D72"/>
    <w:rsid w:val="00CE56A7"/>
    <w:rsid w:val="00CF0BF3"/>
    <w:rsid w:val="00CF7D38"/>
    <w:rsid w:val="00D01E38"/>
    <w:rsid w:val="00D020DA"/>
    <w:rsid w:val="00D204A7"/>
    <w:rsid w:val="00D248E4"/>
    <w:rsid w:val="00D26007"/>
    <w:rsid w:val="00D26FCD"/>
    <w:rsid w:val="00D36728"/>
    <w:rsid w:val="00D46E70"/>
    <w:rsid w:val="00D500AC"/>
    <w:rsid w:val="00D555FA"/>
    <w:rsid w:val="00D669AF"/>
    <w:rsid w:val="00D76244"/>
    <w:rsid w:val="00D82BB8"/>
    <w:rsid w:val="00D83EE9"/>
    <w:rsid w:val="00D87110"/>
    <w:rsid w:val="00D876C9"/>
    <w:rsid w:val="00D87753"/>
    <w:rsid w:val="00D97AA8"/>
    <w:rsid w:val="00D97E96"/>
    <w:rsid w:val="00DA37D7"/>
    <w:rsid w:val="00DA7BF2"/>
    <w:rsid w:val="00DB3CA2"/>
    <w:rsid w:val="00DB4054"/>
    <w:rsid w:val="00DB5DAE"/>
    <w:rsid w:val="00DC3F89"/>
    <w:rsid w:val="00DD2F0B"/>
    <w:rsid w:val="00DD66C3"/>
    <w:rsid w:val="00DE4287"/>
    <w:rsid w:val="00E00392"/>
    <w:rsid w:val="00E16D21"/>
    <w:rsid w:val="00E27C95"/>
    <w:rsid w:val="00E317A6"/>
    <w:rsid w:val="00E32214"/>
    <w:rsid w:val="00E326FF"/>
    <w:rsid w:val="00E34005"/>
    <w:rsid w:val="00E50DAD"/>
    <w:rsid w:val="00E72B7B"/>
    <w:rsid w:val="00E806C7"/>
    <w:rsid w:val="00E924CA"/>
    <w:rsid w:val="00E9301D"/>
    <w:rsid w:val="00EA2265"/>
    <w:rsid w:val="00EB60F3"/>
    <w:rsid w:val="00EC068F"/>
    <w:rsid w:val="00EC1EEF"/>
    <w:rsid w:val="00ED0668"/>
    <w:rsid w:val="00ED18F2"/>
    <w:rsid w:val="00ED484C"/>
    <w:rsid w:val="00ED6D7D"/>
    <w:rsid w:val="00EE04E3"/>
    <w:rsid w:val="00EE2E0C"/>
    <w:rsid w:val="00EE3322"/>
    <w:rsid w:val="00EE49E3"/>
    <w:rsid w:val="00F029EB"/>
    <w:rsid w:val="00F102EC"/>
    <w:rsid w:val="00F138D1"/>
    <w:rsid w:val="00F31CAA"/>
    <w:rsid w:val="00F421C9"/>
    <w:rsid w:val="00F4230A"/>
    <w:rsid w:val="00F47E9C"/>
    <w:rsid w:val="00F564FD"/>
    <w:rsid w:val="00F57E7D"/>
    <w:rsid w:val="00F61A4C"/>
    <w:rsid w:val="00F65244"/>
    <w:rsid w:val="00F672DE"/>
    <w:rsid w:val="00F72392"/>
    <w:rsid w:val="00F876C7"/>
    <w:rsid w:val="00F93B0E"/>
    <w:rsid w:val="00FA2E6A"/>
    <w:rsid w:val="00FA711F"/>
    <w:rsid w:val="00FA724A"/>
    <w:rsid w:val="00FB0D0D"/>
    <w:rsid w:val="00FB5CEE"/>
    <w:rsid w:val="00FC788B"/>
    <w:rsid w:val="00FD000A"/>
    <w:rsid w:val="00FE3C05"/>
    <w:rsid w:val="00FE51F2"/>
    <w:rsid w:val="00FF006D"/>
    <w:rsid w:val="00FF33D4"/>
    <w:rsid w:val="00FF5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1542A"/>
  <w15:chartTrackingRefBased/>
  <w15:docId w15:val="{9BB1B219-C379-478E-95C1-ADBCE003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1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B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0F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01BC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1B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01B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901B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901B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0B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B3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391E08"/>
    <w:rPr>
      <w:sz w:val="16"/>
      <w:szCs w:val="16"/>
    </w:rPr>
  </w:style>
  <w:style w:type="paragraph" w:styleId="CommentText">
    <w:name w:val="annotation text"/>
    <w:basedOn w:val="Normal"/>
    <w:link w:val="CommentTextChar"/>
    <w:uiPriority w:val="99"/>
    <w:unhideWhenUsed/>
    <w:rsid w:val="00391E08"/>
    <w:pPr>
      <w:spacing w:line="240" w:lineRule="auto"/>
    </w:pPr>
    <w:rPr>
      <w:sz w:val="20"/>
      <w:szCs w:val="20"/>
    </w:rPr>
  </w:style>
  <w:style w:type="character" w:customStyle="1" w:styleId="CommentTextChar">
    <w:name w:val="Comment Text Char"/>
    <w:basedOn w:val="DefaultParagraphFont"/>
    <w:link w:val="CommentText"/>
    <w:uiPriority w:val="99"/>
    <w:rsid w:val="00391E08"/>
    <w:rPr>
      <w:sz w:val="20"/>
      <w:szCs w:val="20"/>
    </w:rPr>
  </w:style>
  <w:style w:type="paragraph" w:styleId="CommentSubject">
    <w:name w:val="annotation subject"/>
    <w:basedOn w:val="CommentText"/>
    <w:next w:val="CommentText"/>
    <w:link w:val="CommentSubjectChar"/>
    <w:uiPriority w:val="99"/>
    <w:semiHidden/>
    <w:unhideWhenUsed/>
    <w:rsid w:val="00391E08"/>
    <w:rPr>
      <w:b/>
      <w:bCs/>
    </w:rPr>
  </w:style>
  <w:style w:type="character" w:customStyle="1" w:styleId="CommentSubjectChar">
    <w:name w:val="Comment Subject Char"/>
    <w:basedOn w:val="CommentTextChar"/>
    <w:link w:val="CommentSubject"/>
    <w:uiPriority w:val="99"/>
    <w:semiHidden/>
    <w:rsid w:val="00391E08"/>
    <w:rPr>
      <w:b/>
      <w:bCs/>
      <w:sz w:val="20"/>
      <w:szCs w:val="20"/>
    </w:rPr>
  </w:style>
  <w:style w:type="paragraph" w:styleId="BalloonText">
    <w:name w:val="Balloon Text"/>
    <w:basedOn w:val="Normal"/>
    <w:link w:val="BalloonTextChar"/>
    <w:uiPriority w:val="99"/>
    <w:semiHidden/>
    <w:unhideWhenUsed/>
    <w:rsid w:val="00391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08"/>
    <w:rPr>
      <w:rFonts w:ascii="Segoe UI" w:hAnsi="Segoe UI" w:cs="Segoe UI"/>
      <w:sz w:val="18"/>
      <w:szCs w:val="18"/>
    </w:rPr>
  </w:style>
  <w:style w:type="paragraph" w:styleId="ListParagraph">
    <w:name w:val="List Paragraph"/>
    <w:basedOn w:val="Normal"/>
    <w:uiPriority w:val="34"/>
    <w:qFormat/>
    <w:rsid w:val="0023298F"/>
    <w:pPr>
      <w:ind w:left="720"/>
      <w:contextualSpacing/>
    </w:pPr>
  </w:style>
  <w:style w:type="paragraph" w:styleId="Header">
    <w:name w:val="header"/>
    <w:basedOn w:val="Normal"/>
    <w:link w:val="HeaderChar"/>
    <w:uiPriority w:val="99"/>
    <w:unhideWhenUsed/>
    <w:rsid w:val="00FA2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E6A"/>
  </w:style>
  <w:style w:type="paragraph" w:styleId="Footer">
    <w:name w:val="footer"/>
    <w:basedOn w:val="Normal"/>
    <w:link w:val="FooterChar"/>
    <w:uiPriority w:val="99"/>
    <w:unhideWhenUsed/>
    <w:rsid w:val="00FA2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E6A"/>
  </w:style>
  <w:style w:type="paragraph" w:styleId="NormalWeb">
    <w:name w:val="Normal (Web)"/>
    <w:basedOn w:val="Normal"/>
    <w:uiPriority w:val="99"/>
    <w:unhideWhenUsed/>
    <w:rsid w:val="008314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6D21"/>
    <w:rPr>
      <w:color w:val="0000FF"/>
      <w:u w:val="single"/>
    </w:rPr>
  </w:style>
  <w:style w:type="character" w:styleId="Strong">
    <w:name w:val="Strong"/>
    <w:basedOn w:val="DefaultParagraphFont"/>
    <w:uiPriority w:val="22"/>
    <w:qFormat/>
    <w:rsid w:val="00E16D21"/>
    <w:rPr>
      <w:b/>
      <w:bCs/>
    </w:rPr>
  </w:style>
  <w:style w:type="paragraph" w:customStyle="1" w:styleId="bottom-title-header">
    <w:name w:val="bottom-title-header"/>
    <w:basedOn w:val="Normal"/>
    <w:rsid w:val="00E340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732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732D31"/>
  </w:style>
  <w:style w:type="paragraph" w:styleId="NoSpacing">
    <w:name w:val="No Spacing"/>
    <w:uiPriority w:val="1"/>
    <w:qFormat/>
    <w:rsid w:val="00466E90"/>
    <w:pPr>
      <w:spacing w:after="0" w:line="240" w:lineRule="auto"/>
    </w:pPr>
  </w:style>
  <w:style w:type="character" w:customStyle="1" w:styleId="elementor-icon-list-text">
    <w:name w:val="elementor-icon-list-text"/>
    <w:basedOn w:val="DefaultParagraphFont"/>
    <w:rsid w:val="00B7357D"/>
  </w:style>
  <w:style w:type="character" w:customStyle="1" w:styleId="Heading4Char">
    <w:name w:val="Heading 4 Char"/>
    <w:basedOn w:val="DefaultParagraphFont"/>
    <w:link w:val="Heading4"/>
    <w:uiPriority w:val="9"/>
    <w:semiHidden/>
    <w:rsid w:val="00230F1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662">
      <w:bodyDiv w:val="1"/>
      <w:marLeft w:val="0"/>
      <w:marRight w:val="0"/>
      <w:marTop w:val="0"/>
      <w:marBottom w:val="0"/>
      <w:divBdr>
        <w:top w:val="none" w:sz="0" w:space="0" w:color="auto"/>
        <w:left w:val="none" w:sz="0" w:space="0" w:color="auto"/>
        <w:bottom w:val="none" w:sz="0" w:space="0" w:color="auto"/>
        <w:right w:val="none" w:sz="0" w:space="0" w:color="auto"/>
      </w:divBdr>
    </w:div>
    <w:div w:id="60372300">
      <w:bodyDiv w:val="1"/>
      <w:marLeft w:val="0"/>
      <w:marRight w:val="0"/>
      <w:marTop w:val="0"/>
      <w:marBottom w:val="0"/>
      <w:divBdr>
        <w:top w:val="none" w:sz="0" w:space="0" w:color="auto"/>
        <w:left w:val="none" w:sz="0" w:space="0" w:color="auto"/>
        <w:bottom w:val="none" w:sz="0" w:space="0" w:color="auto"/>
        <w:right w:val="none" w:sz="0" w:space="0" w:color="auto"/>
      </w:divBdr>
    </w:div>
    <w:div w:id="152837312">
      <w:bodyDiv w:val="1"/>
      <w:marLeft w:val="0"/>
      <w:marRight w:val="0"/>
      <w:marTop w:val="0"/>
      <w:marBottom w:val="0"/>
      <w:divBdr>
        <w:top w:val="none" w:sz="0" w:space="0" w:color="auto"/>
        <w:left w:val="none" w:sz="0" w:space="0" w:color="auto"/>
        <w:bottom w:val="none" w:sz="0" w:space="0" w:color="auto"/>
        <w:right w:val="none" w:sz="0" w:space="0" w:color="auto"/>
      </w:divBdr>
    </w:div>
    <w:div w:id="255752288">
      <w:bodyDiv w:val="1"/>
      <w:marLeft w:val="0"/>
      <w:marRight w:val="0"/>
      <w:marTop w:val="0"/>
      <w:marBottom w:val="0"/>
      <w:divBdr>
        <w:top w:val="none" w:sz="0" w:space="0" w:color="auto"/>
        <w:left w:val="none" w:sz="0" w:space="0" w:color="auto"/>
        <w:bottom w:val="none" w:sz="0" w:space="0" w:color="auto"/>
        <w:right w:val="none" w:sz="0" w:space="0" w:color="auto"/>
      </w:divBdr>
    </w:div>
    <w:div w:id="279842682">
      <w:bodyDiv w:val="1"/>
      <w:marLeft w:val="0"/>
      <w:marRight w:val="0"/>
      <w:marTop w:val="0"/>
      <w:marBottom w:val="0"/>
      <w:divBdr>
        <w:top w:val="none" w:sz="0" w:space="0" w:color="auto"/>
        <w:left w:val="none" w:sz="0" w:space="0" w:color="auto"/>
        <w:bottom w:val="none" w:sz="0" w:space="0" w:color="auto"/>
        <w:right w:val="none" w:sz="0" w:space="0" w:color="auto"/>
      </w:divBdr>
    </w:div>
    <w:div w:id="335115401">
      <w:bodyDiv w:val="1"/>
      <w:marLeft w:val="0"/>
      <w:marRight w:val="0"/>
      <w:marTop w:val="0"/>
      <w:marBottom w:val="0"/>
      <w:divBdr>
        <w:top w:val="none" w:sz="0" w:space="0" w:color="auto"/>
        <w:left w:val="none" w:sz="0" w:space="0" w:color="auto"/>
        <w:bottom w:val="none" w:sz="0" w:space="0" w:color="auto"/>
        <w:right w:val="none" w:sz="0" w:space="0" w:color="auto"/>
      </w:divBdr>
    </w:div>
    <w:div w:id="360326705">
      <w:bodyDiv w:val="1"/>
      <w:marLeft w:val="0"/>
      <w:marRight w:val="0"/>
      <w:marTop w:val="0"/>
      <w:marBottom w:val="0"/>
      <w:divBdr>
        <w:top w:val="none" w:sz="0" w:space="0" w:color="auto"/>
        <w:left w:val="none" w:sz="0" w:space="0" w:color="auto"/>
        <w:bottom w:val="none" w:sz="0" w:space="0" w:color="auto"/>
        <w:right w:val="none" w:sz="0" w:space="0" w:color="auto"/>
      </w:divBdr>
      <w:divsChild>
        <w:div w:id="1574437784">
          <w:marLeft w:val="0"/>
          <w:marRight w:val="0"/>
          <w:marTop w:val="0"/>
          <w:marBottom w:val="300"/>
          <w:divBdr>
            <w:top w:val="none" w:sz="0" w:space="0" w:color="auto"/>
            <w:left w:val="none" w:sz="0" w:space="0" w:color="auto"/>
            <w:bottom w:val="none" w:sz="0" w:space="0" w:color="auto"/>
            <w:right w:val="none" w:sz="0" w:space="0" w:color="auto"/>
          </w:divBdr>
          <w:divsChild>
            <w:div w:id="1641299671">
              <w:marLeft w:val="0"/>
              <w:marRight w:val="0"/>
              <w:marTop w:val="0"/>
              <w:marBottom w:val="0"/>
              <w:divBdr>
                <w:top w:val="none" w:sz="0" w:space="0" w:color="auto"/>
                <w:left w:val="none" w:sz="0" w:space="0" w:color="auto"/>
                <w:bottom w:val="none" w:sz="0" w:space="0" w:color="auto"/>
                <w:right w:val="none" w:sz="0" w:space="0" w:color="auto"/>
              </w:divBdr>
            </w:div>
          </w:divsChild>
        </w:div>
        <w:div w:id="870192570">
          <w:marLeft w:val="0"/>
          <w:marRight w:val="0"/>
          <w:marTop w:val="0"/>
          <w:marBottom w:val="0"/>
          <w:divBdr>
            <w:top w:val="none" w:sz="0" w:space="0" w:color="auto"/>
            <w:left w:val="none" w:sz="0" w:space="0" w:color="auto"/>
            <w:bottom w:val="none" w:sz="0" w:space="0" w:color="auto"/>
            <w:right w:val="none" w:sz="0" w:space="0" w:color="auto"/>
          </w:divBdr>
        </w:div>
      </w:divsChild>
    </w:div>
    <w:div w:id="396394365">
      <w:bodyDiv w:val="1"/>
      <w:marLeft w:val="0"/>
      <w:marRight w:val="0"/>
      <w:marTop w:val="0"/>
      <w:marBottom w:val="0"/>
      <w:divBdr>
        <w:top w:val="none" w:sz="0" w:space="0" w:color="auto"/>
        <w:left w:val="none" w:sz="0" w:space="0" w:color="auto"/>
        <w:bottom w:val="none" w:sz="0" w:space="0" w:color="auto"/>
        <w:right w:val="none" w:sz="0" w:space="0" w:color="auto"/>
      </w:divBdr>
    </w:div>
    <w:div w:id="404377390">
      <w:bodyDiv w:val="1"/>
      <w:marLeft w:val="0"/>
      <w:marRight w:val="0"/>
      <w:marTop w:val="0"/>
      <w:marBottom w:val="0"/>
      <w:divBdr>
        <w:top w:val="none" w:sz="0" w:space="0" w:color="auto"/>
        <w:left w:val="none" w:sz="0" w:space="0" w:color="auto"/>
        <w:bottom w:val="none" w:sz="0" w:space="0" w:color="auto"/>
        <w:right w:val="none" w:sz="0" w:space="0" w:color="auto"/>
      </w:divBdr>
    </w:div>
    <w:div w:id="472217020">
      <w:bodyDiv w:val="1"/>
      <w:marLeft w:val="0"/>
      <w:marRight w:val="0"/>
      <w:marTop w:val="0"/>
      <w:marBottom w:val="0"/>
      <w:divBdr>
        <w:top w:val="none" w:sz="0" w:space="0" w:color="auto"/>
        <w:left w:val="none" w:sz="0" w:space="0" w:color="auto"/>
        <w:bottom w:val="none" w:sz="0" w:space="0" w:color="auto"/>
        <w:right w:val="none" w:sz="0" w:space="0" w:color="auto"/>
      </w:divBdr>
    </w:div>
    <w:div w:id="486172930">
      <w:bodyDiv w:val="1"/>
      <w:marLeft w:val="0"/>
      <w:marRight w:val="0"/>
      <w:marTop w:val="0"/>
      <w:marBottom w:val="0"/>
      <w:divBdr>
        <w:top w:val="none" w:sz="0" w:space="0" w:color="auto"/>
        <w:left w:val="none" w:sz="0" w:space="0" w:color="auto"/>
        <w:bottom w:val="none" w:sz="0" w:space="0" w:color="auto"/>
        <w:right w:val="none" w:sz="0" w:space="0" w:color="auto"/>
      </w:divBdr>
    </w:div>
    <w:div w:id="493029946">
      <w:bodyDiv w:val="1"/>
      <w:marLeft w:val="0"/>
      <w:marRight w:val="0"/>
      <w:marTop w:val="0"/>
      <w:marBottom w:val="0"/>
      <w:divBdr>
        <w:top w:val="none" w:sz="0" w:space="0" w:color="auto"/>
        <w:left w:val="none" w:sz="0" w:space="0" w:color="auto"/>
        <w:bottom w:val="none" w:sz="0" w:space="0" w:color="auto"/>
        <w:right w:val="none" w:sz="0" w:space="0" w:color="auto"/>
      </w:divBdr>
    </w:div>
    <w:div w:id="500240863">
      <w:bodyDiv w:val="1"/>
      <w:marLeft w:val="0"/>
      <w:marRight w:val="0"/>
      <w:marTop w:val="0"/>
      <w:marBottom w:val="0"/>
      <w:divBdr>
        <w:top w:val="none" w:sz="0" w:space="0" w:color="auto"/>
        <w:left w:val="none" w:sz="0" w:space="0" w:color="auto"/>
        <w:bottom w:val="none" w:sz="0" w:space="0" w:color="auto"/>
        <w:right w:val="none" w:sz="0" w:space="0" w:color="auto"/>
      </w:divBdr>
    </w:div>
    <w:div w:id="551160686">
      <w:bodyDiv w:val="1"/>
      <w:marLeft w:val="0"/>
      <w:marRight w:val="0"/>
      <w:marTop w:val="0"/>
      <w:marBottom w:val="0"/>
      <w:divBdr>
        <w:top w:val="none" w:sz="0" w:space="0" w:color="auto"/>
        <w:left w:val="none" w:sz="0" w:space="0" w:color="auto"/>
        <w:bottom w:val="none" w:sz="0" w:space="0" w:color="auto"/>
        <w:right w:val="none" w:sz="0" w:space="0" w:color="auto"/>
      </w:divBdr>
    </w:div>
    <w:div w:id="552694969">
      <w:bodyDiv w:val="1"/>
      <w:marLeft w:val="0"/>
      <w:marRight w:val="0"/>
      <w:marTop w:val="0"/>
      <w:marBottom w:val="0"/>
      <w:divBdr>
        <w:top w:val="none" w:sz="0" w:space="0" w:color="auto"/>
        <w:left w:val="none" w:sz="0" w:space="0" w:color="auto"/>
        <w:bottom w:val="none" w:sz="0" w:space="0" w:color="auto"/>
        <w:right w:val="none" w:sz="0" w:space="0" w:color="auto"/>
      </w:divBdr>
    </w:div>
    <w:div w:id="565529217">
      <w:bodyDiv w:val="1"/>
      <w:marLeft w:val="0"/>
      <w:marRight w:val="0"/>
      <w:marTop w:val="0"/>
      <w:marBottom w:val="0"/>
      <w:divBdr>
        <w:top w:val="none" w:sz="0" w:space="0" w:color="auto"/>
        <w:left w:val="none" w:sz="0" w:space="0" w:color="auto"/>
        <w:bottom w:val="none" w:sz="0" w:space="0" w:color="auto"/>
        <w:right w:val="none" w:sz="0" w:space="0" w:color="auto"/>
      </w:divBdr>
    </w:div>
    <w:div w:id="670522621">
      <w:bodyDiv w:val="1"/>
      <w:marLeft w:val="0"/>
      <w:marRight w:val="0"/>
      <w:marTop w:val="0"/>
      <w:marBottom w:val="0"/>
      <w:divBdr>
        <w:top w:val="none" w:sz="0" w:space="0" w:color="auto"/>
        <w:left w:val="none" w:sz="0" w:space="0" w:color="auto"/>
        <w:bottom w:val="none" w:sz="0" w:space="0" w:color="auto"/>
        <w:right w:val="none" w:sz="0" w:space="0" w:color="auto"/>
      </w:divBdr>
    </w:div>
    <w:div w:id="731269098">
      <w:bodyDiv w:val="1"/>
      <w:marLeft w:val="0"/>
      <w:marRight w:val="0"/>
      <w:marTop w:val="0"/>
      <w:marBottom w:val="0"/>
      <w:divBdr>
        <w:top w:val="none" w:sz="0" w:space="0" w:color="auto"/>
        <w:left w:val="none" w:sz="0" w:space="0" w:color="auto"/>
        <w:bottom w:val="none" w:sz="0" w:space="0" w:color="auto"/>
        <w:right w:val="none" w:sz="0" w:space="0" w:color="auto"/>
      </w:divBdr>
    </w:div>
    <w:div w:id="753940527">
      <w:bodyDiv w:val="1"/>
      <w:marLeft w:val="0"/>
      <w:marRight w:val="0"/>
      <w:marTop w:val="0"/>
      <w:marBottom w:val="0"/>
      <w:divBdr>
        <w:top w:val="none" w:sz="0" w:space="0" w:color="auto"/>
        <w:left w:val="none" w:sz="0" w:space="0" w:color="auto"/>
        <w:bottom w:val="none" w:sz="0" w:space="0" w:color="auto"/>
        <w:right w:val="none" w:sz="0" w:space="0" w:color="auto"/>
      </w:divBdr>
    </w:div>
    <w:div w:id="767962582">
      <w:bodyDiv w:val="1"/>
      <w:marLeft w:val="0"/>
      <w:marRight w:val="0"/>
      <w:marTop w:val="0"/>
      <w:marBottom w:val="0"/>
      <w:divBdr>
        <w:top w:val="none" w:sz="0" w:space="0" w:color="auto"/>
        <w:left w:val="none" w:sz="0" w:space="0" w:color="auto"/>
        <w:bottom w:val="none" w:sz="0" w:space="0" w:color="auto"/>
        <w:right w:val="none" w:sz="0" w:space="0" w:color="auto"/>
      </w:divBdr>
    </w:div>
    <w:div w:id="801967707">
      <w:bodyDiv w:val="1"/>
      <w:marLeft w:val="0"/>
      <w:marRight w:val="0"/>
      <w:marTop w:val="0"/>
      <w:marBottom w:val="0"/>
      <w:divBdr>
        <w:top w:val="none" w:sz="0" w:space="0" w:color="auto"/>
        <w:left w:val="none" w:sz="0" w:space="0" w:color="auto"/>
        <w:bottom w:val="none" w:sz="0" w:space="0" w:color="auto"/>
        <w:right w:val="none" w:sz="0" w:space="0" w:color="auto"/>
      </w:divBdr>
    </w:div>
    <w:div w:id="851188821">
      <w:bodyDiv w:val="1"/>
      <w:marLeft w:val="0"/>
      <w:marRight w:val="0"/>
      <w:marTop w:val="0"/>
      <w:marBottom w:val="0"/>
      <w:divBdr>
        <w:top w:val="none" w:sz="0" w:space="0" w:color="auto"/>
        <w:left w:val="none" w:sz="0" w:space="0" w:color="auto"/>
        <w:bottom w:val="none" w:sz="0" w:space="0" w:color="auto"/>
        <w:right w:val="none" w:sz="0" w:space="0" w:color="auto"/>
      </w:divBdr>
    </w:div>
    <w:div w:id="865217862">
      <w:bodyDiv w:val="1"/>
      <w:marLeft w:val="0"/>
      <w:marRight w:val="0"/>
      <w:marTop w:val="0"/>
      <w:marBottom w:val="0"/>
      <w:divBdr>
        <w:top w:val="none" w:sz="0" w:space="0" w:color="auto"/>
        <w:left w:val="none" w:sz="0" w:space="0" w:color="auto"/>
        <w:bottom w:val="none" w:sz="0" w:space="0" w:color="auto"/>
        <w:right w:val="none" w:sz="0" w:space="0" w:color="auto"/>
      </w:divBdr>
    </w:div>
    <w:div w:id="902181360">
      <w:bodyDiv w:val="1"/>
      <w:marLeft w:val="0"/>
      <w:marRight w:val="0"/>
      <w:marTop w:val="0"/>
      <w:marBottom w:val="0"/>
      <w:divBdr>
        <w:top w:val="none" w:sz="0" w:space="0" w:color="auto"/>
        <w:left w:val="none" w:sz="0" w:space="0" w:color="auto"/>
        <w:bottom w:val="none" w:sz="0" w:space="0" w:color="auto"/>
        <w:right w:val="none" w:sz="0" w:space="0" w:color="auto"/>
      </w:divBdr>
    </w:div>
    <w:div w:id="946079350">
      <w:bodyDiv w:val="1"/>
      <w:marLeft w:val="0"/>
      <w:marRight w:val="0"/>
      <w:marTop w:val="0"/>
      <w:marBottom w:val="0"/>
      <w:divBdr>
        <w:top w:val="none" w:sz="0" w:space="0" w:color="auto"/>
        <w:left w:val="none" w:sz="0" w:space="0" w:color="auto"/>
        <w:bottom w:val="none" w:sz="0" w:space="0" w:color="auto"/>
        <w:right w:val="none" w:sz="0" w:space="0" w:color="auto"/>
      </w:divBdr>
    </w:div>
    <w:div w:id="980572657">
      <w:bodyDiv w:val="1"/>
      <w:marLeft w:val="0"/>
      <w:marRight w:val="0"/>
      <w:marTop w:val="0"/>
      <w:marBottom w:val="0"/>
      <w:divBdr>
        <w:top w:val="none" w:sz="0" w:space="0" w:color="auto"/>
        <w:left w:val="none" w:sz="0" w:space="0" w:color="auto"/>
        <w:bottom w:val="none" w:sz="0" w:space="0" w:color="auto"/>
        <w:right w:val="none" w:sz="0" w:space="0" w:color="auto"/>
      </w:divBdr>
    </w:div>
    <w:div w:id="989090478">
      <w:bodyDiv w:val="1"/>
      <w:marLeft w:val="0"/>
      <w:marRight w:val="0"/>
      <w:marTop w:val="0"/>
      <w:marBottom w:val="0"/>
      <w:divBdr>
        <w:top w:val="none" w:sz="0" w:space="0" w:color="auto"/>
        <w:left w:val="none" w:sz="0" w:space="0" w:color="auto"/>
        <w:bottom w:val="none" w:sz="0" w:space="0" w:color="auto"/>
        <w:right w:val="none" w:sz="0" w:space="0" w:color="auto"/>
      </w:divBdr>
    </w:div>
    <w:div w:id="1041594865">
      <w:bodyDiv w:val="1"/>
      <w:marLeft w:val="0"/>
      <w:marRight w:val="0"/>
      <w:marTop w:val="0"/>
      <w:marBottom w:val="0"/>
      <w:divBdr>
        <w:top w:val="none" w:sz="0" w:space="0" w:color="auto"/>
        <w:left w:val="none" w:sz="0" w:space="0" w:color="auto"/>
        <w:bottom w:val="none" w:sz="0" w:space="0" w:color="auto"/>
        <w:right w:val="none" w:sz="0" w:space="0" w:color="auto"/>
      </w:divBdr>
    </w:div>
    <w:div w:id="1044720983">
      <w:bodyDiv w:val="1"/>
      <w:marLeft w:val="0"/>
      <w:marRight w:val="0"/>
      <w:marTop w:val="0"/>
      <w:marBottom w:val="0"/>
      <w:divBdr>
        <w:top w:val="none" w:sz="0" w:space="0" w:color="auto"/>
        <w:left w:val="none" w:sz="0" w:space="0" w:color="auto"/>
        <w:bottom w:val="none" w:sz="0" w:space="0" w:color="auto"/>
        <w:right w:val="none" w:sz="0" w:space="0" w:color="auto"/>
      </w:divBdr>
    </w:div>
    <w:div w:id="1108239569">
      <w:bodyDiv w:val="1"/>
      <w:marLeft w:val="0"/>
      <w:marRight w:val="0"/>
      <w:marTop w:val="0"/>
      <w:marBottom w:val="0"/>
      <w:divBdr>
        <w:top w:val="none" w:sz="0" w:space="0" w:color="auto"/>
        <w:left w:val="none" w:sz="0" w:space="0" w:color="auto"/>
        <w:bottom w:val="none" w:sz="0" w:space="0" w:color="auto"/>
        <w:right w:val="none" w:sz="0" w:space="0" w:color="auto"/>
      </w:divBdr>
    </w:div>
    <w:div w:id="1127744775">
      <w:bodyDiv w:val="1"/>
      <w:marLeft w:val="0"/>
      <w:marRight w:val="0"/>
      <w:marTop w:val="0"/>
      <w:marBottom w:val="0"/>
      <w:divBdr>
        <w:top w:val="none" w:sz="0" w:space="0" w:color="auto"/>
        <w:left w:val="none" w:sz="0" w:space="0" w:color="auto"/>
        <w:bottom w:val="none" w:sz="0" w:space="0" w:color="auto"/>
        <w:right w:val="none" w:sz="0" w:space="0" w:color="auto"/>
      </w:divBdr>
    </w:div>
    <w:div w:id="1138689922">
      <w:bodyDiv w:val="1"/>
      <w:marLeft w:val="0"/>
      <w:marRight w:val="0"/>
      <w:marTop w:val="0"/>
      <w:marBottom w:val="0"/>
      <w:divBdr>
        <w:top w:val="none" w:sz="0" w:space="0" w:color="auto"/>
        <w:left w:val="none" w:sz="0" w:space="0" w:color="auto"/>
        <w:bottom w:val="none" w:sz="0" w:space="0" w:color="auto"/>
        <w:right w:val="none" w:sz="0" w:space="0" w:color="auto"/>
      </w:divBdr>
    </w:div>
    <w:div w:id="1141072652">
      <w:bodyDiv w:val="1"/>
      <w:marLeft w:val="0"/>
      <w:marRight w:val="0"/>
      <w:marTop w:val="0"/>
      <w:marBottom w:val="0"/>
      <w:divBdr>
        <w:top w:val="none" w:sz="0" w:space="0" w:color="auto"/>
        <w:left w:val="none" w:sz="0" w:space="0" w:color="auto"/>
        <w:bottom w:val="none" w:sz="0" w:space="0" w:color="auto"/>
        <w:right w:val="none" w:sz="0" w:space="0" w:color="auto"/>
      </w:divBdr>
    </w:div>
    <w:div w:id="1240748075">
      <w:bodyDiv w:val="1"/>
      <w:marLeft w:val="0"/>
      <w:marRight w:val="0"/>
      <w:marTop w:val="0"/>
      <w:marBottom w:val="0"/>
      <w:divBdr>
        <w:top w:val="none" w:sz="0" w:space="0" w:color="auto"/>
        <w:left w:val="none" w:sz="0" w:space="0" w:color="auto"/>
        <w:bottom w:val="none" w:sz="0" w:space="0" w:color="auto"/>
        <w:right w:val="none" w:sz="0" w:space="0" w:color="auto"/>
      </w:divBdr>
    </w:div>
    <w:div w:id="1352031059">
      <w:bodyDiv w:val="1"/>
      <w:marLeft w:val="0"/>
      <w:marRight w:val="0"/>
      <w:marTop w:val="0"/>
      <w:marBottom w:val="0"/>
      <w:divBdr>
        <w:top w:val="none" w:sz="0" w:space="0" w:color="auto"/>
        <w:left w:val="none" w:sz="0" w:space="0" w:color="auto"/>
        <w:bottom w:val="none" w:sz="0" w:space="0" w:color="auto"/>
        <w:right w:val="none" w:sz="0" w:space="0" w:color="auto"/>
      </w:divBdr>
    </w:div>
    <w:div w:id="1427733139">
      <w:bodyDiv w:val="1"/>
      <w:marLeft w:val="0"/>
      <w:marRight w:val="0"/>
      <w:marTop w:val="0"/>
      <w:marBottom w:val="0"/>
      <w:divBdr>
        <w:top w:val="none" w:sz="0" w:space="0" w:color="auto"/>
        <w:left w:val="none" w:sz="0" w:space="0" w:color="auto"/>
        <w:bottom w:val="none" w:sz="0" w:space="0" w:color="auto"/>
        <w:right w:val="none" w:sz="0" w:space="0" w:color="auto"/>
      </w:divBdr>
    </w:div>
    <w:div w:id="1437215300">
      <w:bodyDiv w:val="1"/>
      <w:marLeft w:val="0"/>
      <w:marRight w:val="0"/>
      <w:marTop w:val="0"/>
      <w:marBottom w:val="0"/>
      <w:divBdr>
        <w:top w:val="none" w:sz="0" w:space="0" w:color="auto"/>
        <w:left w:val="none" w:sz="0" w:space="0" w:color="auto"/>
        <w:bottom w:val="none" w:sz="0" w:space="0" w:color="auto"/>
        <w:right w:val="none" w:sz="0" w:space="0" w:color="auto"/>
      </w:divBdr>
    </w:div>
    <w:div w:id="1459226248">
      <w:bodyDiv w:val="1"/>
      <w:marLeft w:val="0"/>
      <w:marRight w:val="0"/>
      <w:marTop w:val="0"/>
      <w:marBottom w:val="0"/>
      <w:divBdr>
        <w:top w:val="none" w:sz="0" w:space="0" w:color="auto"/>
        <w:left w:val="none" w:sz="0" w:space="0" w:color="auto"/>
        <w:bottom w:val="none" w:sz="0" w:space="0" w:color="auto"/>
        <w:right w:val="none" w:sz="0" w:space="0" w:color="auto"/>
      </w:divBdr>
    </w:div>
    <w:div w:id="1469324798">
      <w:bodyDiv w:val="1"/>
      <w:marLeft w:val="0"/>
      <w:marRight w:val="0"/>
      <w:marTop w:val="0"/>
      <w:marBottom w:val="0"/>
      <w:divBdr>
        <w:top w:val="none" w:sz="0" w:space="0" w:color="auto"/>
        <w:left w:val="none" w:sz="0" w:space="0" w:color="auto"/>
        <w:bottom w:val="none" w:sz="0" w:space="0" w:color="auto"/>
        <w:right w:val="none" w:sz="0" w:space="0" w:color="auto"/>
      </w:divBdr>
    </w:div>
    <w:div w:id="1508204782">
      <w:bodyDiv w:val="1"/>
      <w:marLeft w:val="0"/>
      <w:marRight w:val="0"/>
      <w:marTop w:val="0"/>
      <w:marBottom w:val="0"/>
      <w:divBdr>
        <w:top w:val="none" w:sz="0" w:space="0" w:color="auto"/>
        <w:left w:val="none" w:sz="0" w:space="0" w:color="auto"/>
        <w:bottom w:val="none" w:sz="0" w:space="0" w:color="auto"/>
        <w:right w:val="none" w:sz="0" w:space="0" w:color="auto"/>
      </w:divBdr>
    </w:div>
    <w:div w:id="1605765382">
      <w:bodyDiv w:val="1"/>
      <w:marLeft w:val="0"/>
      <w:marRight w:val="0"/>
      <w:marTop w:val="0"/>
      <w:marBottom w:val="0"/>
      <w:divBdr>
        <w:top w:val="none" w:sz="0" w:space="0" w:color="auto"/>
        <w:left w:val="none" w:sz="0" w:space="0" w:color="auto"/>
        <w:bottom w:val="none" w:sz="0" w:space="0" w:color="auto"/>
        <w:right w:val="none" w:sz="0" w:space="0" w:color="auto"/>
      </w:divBdr>
    </w:div>
    <w:div w:id="1616906061">
      <w:bodyDiv w:val="1"/>
      <w:marLeft w:val="0"/>
      <w:marRight w:val="0"/>
      <w:marTop w:val="0"/>
      <w:marBottom w:val="0"/>
      <w:divBdr>
        <w:top w:val="none" w:sz="0" w:space="0" w:color="auto"/>
        <w:left w:val="none" w:sz="0" w:space="0" w:color="auto"/>
        <w:bottom w:val="none" w:sz="0" w:space="0" w:color="auto"/>
        <w:right w:val="none" w:sz="0" w:space="0" w:color="auto"/>
      </w:divBdr>
    </w:div>
    <w:div w:id="1629627914">
      <w:bodyDiv w:val="1"/>
      <w:marLeft w:val="0"/>
      <w:marRight w:val="0"/>
      <w:marTop w:val="0"/>
      <w:marBottom w:val="0"/>
      <w:divBdr>
        <w:top w:val="none" w:sz="0" w:space="0" w:color="auto"/>
        <w:left w:val="none" w:sz="0" w:space="0" w:color="auto"/>
        <w:bottom w:val="none" w:sz="0" w:space="0" w:color="auto"/>
        <w:right w:val="none" w:sz="0" w:space="0" w:color="auto"/>
      </w:divBdr>
    </w:div>
    <w:div w:id="1634865345">
      <w:bodyDiv w:val="1"/>
      <w:marLeft w:val="0"/>
      <w:marRight w:val="0"/>
      <w:marTop w:val="0"/>
      <w:marBottom w:val="0"/>
      <w:divBdr>
        <w:top w:val="none" w:sz="0" w:space="0" w:color="auto"/>
        <w:left w:val="none" w:sz="0" w:space="0" w:color="auto"/>
        <w:bottom w:val="none" w:sz="0" w:space="0" w:color="auto"/>
        <w:right w:val="none" w:sz="0" w:space="0" w:color="auto"/>
      </w:divBdr>
    </w:div>
    <w:div w:id="1764765874">
      <w:bodyDiv w:val="1"/>
      <w:marLeft w:val="0"/>
      <w:marRight w:val="0"/>
      <w:marTop w:val="0"/>
      <w:marBottom w:val="0"/>
      <w:divBdr>
        <w:top w:val="none" w:sz="0" w:space="0" w:color="auto"/>
        <w:left w:val="none" w:sz="0" w:space="0" w:color="auto"/>
        <w:bottom w:val="none" w:sz="0" w:space="0" w:color="auto"/>
        <w:right w:val="none" w:sz="0" w:space="0" w:color="auto"/>
      </w:divBdr>
    </w:div>
    <w:div w:id="1766028760">
      <w:bodyDiv w:val="1"/>
      <w:marLeft w:val="0"/>
      <w:marRight w:val="0"/>
      <w:marTop w:val="0"/>
      <w:marBottom w:val="0"/>
      <w:divBdr>
        <w:top w:val="none" w:sz="0" w:space="0" w:color="auto"/>
        <w:left w:val="none" w:sz="0" w:space="0" w:color="auto"/>
        <w:bottom w:val="none" w:sz="0" w:space="0" w:color="auto"/>
        <w:right w:val="none" w:sz="0" w:space="0" w:color="auto"/>
      </w:divBdr>
    </w:div>
    <w:div w:id="1780562115">
      <w:bodyDiv w:val="1"/>
      <w:marLeft w:val="0"/>
      <w:marRight w:val="0"/>
      <w:marTop w:val="0"/>
      <w:marBottom w:val="0"/>
      <w:divBdr>
        <w:top w:val="none" w:sz="0" w:space="0" w:color="auto"/>
        <w:left w:val="none" w:sz="0" w:space="0" w:color="auto"/>
        <w:bottom w:val="none" w:sz="0" w:space="0" w:color="auto"/>
        <w:right w:val="none" w:sz="0" w:space="0" w:color="auto"/>
      </w:divBdr>
    </w:div>
    <w:div w:id="1804275040">
      <w:bodyDiv w:val="1"/>
      <w:marLeft w:val="0"/>
      <w:marRight w:val="0"/>
      <w:marTop w:val="0"/>
      <w:marBottom w:val="0"/>
      <w:divBdr>
        <w:top w:val="none" w:sz="0" w:space="0" w:color="auto"/>
        <w:left w:val="none" w:sz="0" w:space="0" w:color="auto"/>
        <w:bottom w:val="none" w:sz="0" w:space="0" w:color="auto"/>
        <w:right w:val="none" w:sz="0" w:space="0" w:color="auto"/>
      </w:divBdr>
    </w:div>
    <w:div w:id="1812747524">
      <w:bodyDiv w:val="1"/>
      <w:marLeft w:val="0"/>
      <w:marRight w:val="0"/>
      <w:marTop w:val="0"/>
      <w:marBottom w:val="0"/>
      <w:divBdr>
        <w:top w:val="none" w:sz="0" w:space="0" w:color="auto"/>
        <w:left w:val="none" w:sz="0" w:space="0" w:color="auto"/>
        <w:bottom w:val="none" w:sz="0" w:space="0" w:color="auto"/>
        <w:right w:val="none" w:sz="0" w:space="0" w:color="auto"/>
      </w:divBdr>
    </w:div>
    <w:div w:id="1826124969">
      <w:bodyDiv w:val="1"/>
      <w:marLeft w:val="0"/>
      <w:marRight w:val="0"/>
      <w:marTop w:val="0"/>
      <w:marBottom w:val="0"/>
      <w:divBdr>
        <w:top w:val="none" w:sz="0" w:space="0" w:color="auto"/>
        <w:left w:val="none" w:sz="0" w:space="0" w:color="auto"/>
        <w:bottom w:val="none" w:sz="0" w:space="0" w:color="auto"/>
        <w:right w:val="none" w:sz="0" w:space="0" w:color="auto"/>
      </w:divBdr>
    </w:div>
    <w:div w:id="1865513533">
      <w:bodyDiv w:val="1"/>
      <w:marLeft w:val="0"/>
      <w:marRight w:val="0"/>
      <w:marTop w:val="0"/>
      <w:marBottom w:val="0"/>
      <w:divBdr>
        <w:top w:val="none" w:sz="0" w:space="0" w:color="auto"/>
        <w:left w:val="none" w:sz="0" w:space="0" w:color="auto"/>
        <w:bottom w:val="none" w:sz="0" w:space="0" w:color="auto"/>
        <w:right w:val="none" w:sz="0" w:space="0" w:color="auto"/>
      </w:divBdr>
      <w:divsChild>
        <w:div w:id="1535732476">
          <w:marLeft w:val="0"/>
          <w:marRight w:val="0"/>
          <w:marTop w:val="300"/>
          <w:marBottom w:val="300"/>
          <w:divBdr>
            <w:top w:val="none" w:sz="0" w:space="0" w:color="auto"/>
            <w:left w:val="none" w:sz="0" w:space="0" w:color="auto"/>
            <w:bottom w:val="none" w:sz="0" w:space="0" w:color="auto"/>
            <w:right w:val="none" w:sz="0" w:space="0" w:color="auto"/>
          </w:divBdr>
          <w:divsChild>
            <w:div w:id="2143768671">
              <w:marLeft w:val="0"/>
              <w:marRight w:val="0"/>
              <w:marTop w:val="0"/>
              <w:marBottom w:val="300"/>
              <w:divBdr>
                <w:top w:val="none" w:sz="0" w:space="0" w:color="auto"/>
                <w:left w:val="none" w:sz="0" w:space="0" w:color="auto"/>
                <w:bottom w:val="single" w:sz="12" w:space="0" w:color="929782"/>
                <w:right w:val="none" w:sz="0" w:space="0" w:color="auto"/>
              </w:divBdr>
            </w:div>
          </w:divsChild>
        </w:div>
      </w:divsChild>
    </w:div>
    <w:div w:id="1924759104">
      <w:bodyDiv w:val="1"/>
      <w:marLeft w:val="0"/>
      <w:marRight w:val="0"/>
      <w:marTop w:val="0"/>
      <w:marBottom w:val="0"/>
      <w:divBdr>
        <w:top w:val="none" w:sz="0" w:space="0" w:color="auto"/>
        <w:left w:val="none" w:sz="0" w:space="0" w:color="auto"/>
        <w:bottom w:val="none" w:sz="0" w:space="0" w:color="auto"/>
        <w:right w:val="none" w:sz="0" w:space="0" w:color="auto"/>
      </w:divBdr>
    </w:div>
    <w:div w:id="1949072872">
      <w:bodyDiv w:val="1"/>
      <w:marLeft w:val="0"/>
      <w:marRight w:val="0"/>
      <w:marTop w:val="0"/>
      <w:marBottom w:val="0"/>
      <w:divBdr>
        <w:top w:val="none" w:sz="0" w:space="0" w:color="auto"/>
        <w:left w:val="none" w:sz="0" w:space="0" w:color="auto"/>
        <w:bottom w:val="none" w:sz="0" w:space="0" w:color="auto"/>
        <w:right w:val="none" w:sz="0" w:space="0" w:color="auto"/>
      </w:divBdr>
    </w:div>
    <w:div w:id="2028552961">
      <w:bodyDiv w:val="1"/>
      <w:marLeft w:val="0"/>
      <w:marRight w:val="0"/>
      <w:marTop w:val="0"/>
      <w:marBottom w:val="0"/>
      <w:divBdr>
        <w:top w:val="none" w:sz="0" w:space="0" w:color="auto"/>
        <w:left w:val="none" w:sz="0" w:space="0" w:color="auto"/>
        <w:bottom w:val="none" w:sz="0" w:space="0" w:color="auto"/>
        <w:right w:val="none" w:sz="0" w:space="0" w:color="auto"/>
      </w:divBdr>
    </w:div>
    <w:div w:id="2031756039">
      <w:bodyDiv w:val="1"/>
      <w:marLeft w:val="0"/>
      <w:marRight w:val="0"/>
      <w:marTop w:val="0"/>
      <w:marBottom w:val="0"/>
      <w:divBdr>
        <w:top w:val="none" w:sz="0" w:space="0" w:color="auto"/>
        <w:left w:val="none" w:sz="0" w:space="0" w:color="auto"/>
        <w:bottom w:val="none" w:sz="0" w:space="0" w:color="auto"/>
        <w:right w:val="none" w:sz="0" w:space="0" w:color="auto"/>
      </w:divBdr>
    </w:div>
    <w:div w:id="2038851389">
      <w:bodyDiv w:val="1"/>
      <w:marLeft w:val="0"/>
      <w:marRight w:val="0"/>
      <w:marTop w:val="0"/>
      <w:marBottom w:val="0"/>
      <w:divBdr>
        <w:top w:val="none" w:sz="0" w:space="0" w:color="auto"/>
        <w:left w:val="none" w:sz="0" w:space="0" w:color="auto"/>
        <w:bottom w:val="none" w:sz="0" w:space="0" w:color="auto"/>
        <w:right w:val="none" w:sz="0" w:space="0" w:color="auto"/>
      </w:divBdr>
    </w:div>
    <w:div w:id="2131439055">
      <w:bodyDiv w:val="1"/>
      <w:marLeft w:val="0"/>
      <w:marRight w:val="0"/>
      <w:marTop w:val="0"/>
      <w:marBottom w:val="0"/>
      <w:divBdr>
        <w:top w:val="none" w:sz="0" w:space="0" w:color="auto"/>
        <w:left w:val="none" w:sz="0" w:space="0" w:color="auto"/>
        <w:bottom w:val="none" w:sz="0" w:space="0" w:color="auto"/>
        <w:right w:val="none" w:sz="0" w:space="0" w:color="auto"/>
      </w:divBdr>
    </w:div>
    <w:div w:id="21347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D24B-810D-49BF-A4F1-3B9E21A6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Simorgh Rayaneh</dc:creator>
  <cp:keywords/>
  <dc:description/>
  <cp:lastModifiedBy>itech</cp:lastModifiedBy>
  <cp:revision>2</cp:revision>
  <dcterms:created xsi:type="dcterms:W3CDTF">2025-02-23T10:29:00Z</dcterms:created>
  <dcterms:modified xsi:type="dcterms:W3CDTF">2025-02-23T10:29:00Z</dcterms:modified>
</cp:coreProperties>
</file>